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46" w:rsidRDefault="00EE5646" w:rsidP="00CE6259">
      <w:pPr>
        <w:pStyle w:val="a5"/>
        <w:shd w:val="clear" w:color="auto" w:fill="FFFFFF"/>
        <w:spacing w:before="0" w:beforeAutospacing="0" w:after="0" w:afterAutospacing="0" w:line="600" w:lineRule="exact"/>
        <w:jc w:val="center"/>
        <w:rPr>
          <w:b/>
          <w:sz w:val="44"/>
          <w:szCs w:val="44"/>
        </w:rPr>
      </w:pPr>
      <w:r>
        <w:rPr>
          <w:rFonts w:hint="eastAsia"/>
          <w:b/>
          <w:sz w:val="44"/>
          <w:szCs w:val="44"/>
        </w:rPr>
        <w:t>关于编报202</w:t>
      </w:r>
      <w:r w:rsidR="009A5D9F">
        <w:rPr>
          <w:rFonts w:hint="eastAsia"/>
          <w:b/>
          <w:sz w:val="44"/>
          <w:szCs w:val="44"/>
        </w:rPr>
        <w:t>1</w:t>
      </w:r>
      <w:r>
        <w:rPr>
          <w:rFonts w:hint="eastAsia"/>
          <w:b/>
          <w:sz w:val="44"/>
          <w:szCs w:val="44"/>
        </w:rPr>
        <w:t>年省级部门预算和</w:t>
      </w:r>
      <w:r w:rsidR="009A5D9F">
        <w:rPr>
          <w:rFonts w:hint="eastAsia"/>
          <w:b/>
          <w:sz w:val="44"/>
          <w:szCs w:val="44"/>
        </w:rPr>
        <w:t>2021-2023</w:t>
      </w:r>
      <w:r>
        <w:rPr>
          <w:rFonts w:hint="eastAsia"/>
          <w:b/>
          <w:sz w:val="44"/>
          <w:szCs w:val="44"/>
        </w:rPr>
        <w:t>年财政规划的通知</w:t>
      </w:r>
    </w:p>
    <w:p w:rsidR="004601AE" w:rsidRDefault="004601AE" w:rsidP="00CE6259">
      <w:pPr>
        <w:pStyle w:val="a5"/>
        <w:shd w:val="clear" w:color="auto" w:fill="FFFFFF"/>
        <w:spacing w:before="0" w:beforeAutospacing="0" w:after="0" w:afterAutospacing="0" w:line="600" w:lineRule="exact"/>
        <w:jc w:val="both"/>
        <w:rPr>
          <w:rFonts w:ascii="Arial" w:hAnsi="Arial" w:cs="Arial"/>
          <w:b/>
          <w:color w:val="000000"/>
          <w:sz w:val="32"/>
          <w:szCs w:val="32"/>
        </w:rPr>
      </w:pPr>
    </w:p>
    <w:p w:rsidR="00AF4B50" w:rsidRPr="000118B4" w:rsidRDefault="00AF4B50" w:rsidP="00CE6259">
      <w:pPr>
        <w:pStyle w:val="a5"/>
        <w:shd w:val="clear" w:color="auto" w:fill="FFFFFF"/>
        <w:spacing w:before="0" w:beforeAutospacing="0" w:after="0" w:afterAutospacing="0" w:line="600" w:lineRule="exact"/>
        <w:jc w:val="both"/>
        <w:rPr>
          <w:rFonts w:ascii="楷体" w:eastAsia="楷体" w:hAnsi="楷体" w:cs="Arial"/>
          <w:b/>
          <w:color w:val="333333"/>
          <w:sz w:val="32"/>
          <w:szCs w:val="32"/>
        </w:rPr>
      </w:pPr>
      <w:r w:rsidRPr="000118B4">
        <w:rPr>
          <w:rFonts w:ascii="楷体" w:eastAsia="楷体" w:hAnsi="楷体" w:cs="Arial"/>
          <w:b/>
          <w:color w:val="000000"/>
          <w:sz w:val="32"/>
          <w:szCs w:val="32"/>
        </w:rPr>
        <w:t>各</w:t>
      </w:r>
      <w:r w:rsidR="004601AE" w:rsidRPr="000118B4">
        <w:rPr>
          <w:rFonts w:ascii="楷体" w:eastAsia="楷体" w:hAnsi="楷体" w:cs="Arial" w:hint="eastAsia"/>
          <w:b/>
          <w:color w:val="000000"/>
          <w:sz w:val="32"/>
          <w:szCs w:val="32"/>
        </w:rPr>
        <w:t>有关</w:t>
      </w:r>
      <w:r w:rsidRPr="000118B4">
        <w:rPr>
          <w:rFonts w:ascii="楷体" w:eastAsia="楷体" w:hAnsi="楷体" w:cs="Arial"/>
          <w:b/>
          <w:color w:val="000000"/>
          <w:sz w:val="32"/>
          <w:szCs w:val="32"/>
        </w:rPr>
        <w:t>单位：</w:t>
      </w:r>
    </w:p>
    <w:p w:rsidR="00AF4B50" w:rsidRPr="00624687" w:rsidRDefault="00AF4B50" w:rsidP="00CE6259">
      <w:pPr>
        <w:pStyle w:val="a5"/>
        <w:shd w:val="clear" w:color="auto" w:fill="FFFFFF"/>
        <w:spacing w:before="0" w:beforeAutospacing="0" w:after="0" w:afterAutospacing="0" w:line="600" w:lineRule="exact"/>
        <w:ind w:firstLineChars="200" w:firstLine="640"/>
        <w:jc w:val="both"/>
        <w:rPr>
          <w:rFonts w:ascii="仿宋" w:eastAsia="仿宋" w:hAnsi="仿宋" w:cs="Arial"/>
          <w:color w:val="333333"/>
          <w:sz w:val="32"/>
          <w:szCs w:val="32"/>
        </w:rPr>
      </w:pPr>
      <w:r w:rsidRPr="00230561">
        <w:rPr>
          <w:rFonts w:ascii="仿宋" w:eastAsia="仿宋" w:hAnsi="仿宋" w:cs="Arial"/>
          <w:color w:val="000000"/>
          <w:sz w:val="32"/>
          <w:szCs w:val="32"/>
        </w:rPr>
        <w:t>根据《</w:t>
      </w:r>
      <w:r w:rsidR="00192306" w:rsidRPr="00230561">
        <w:rPr>
          <w:rFonts w:ascii="仿宋" w:eastAsia="仿宋" w:hAnsi="仿宋"/>
          <w:sz w:val="32"/>
          <w:szCs w:val="32"/>
        </w:rPr>
        <w:t>江苏省财政厅关于编制省级</w:t>
      </w:r>
      <w:r w:rsidR="00542BA6">
        <w:rPr>
          <w:rFonts w:ascii="仿宋" w:eastAsia="仿宋" w:hAnsi="仿宋"/>
          <w:sz w:val="32"/>
          <w:szCs w:val="32"/>
        </w:rPr>
        <w:t>202</w:t>
      </w:r>
      <w:r w:rsidR="00542BA6">
        <w:rPr>
          <w:rFonts w:ascii="仿宋" w:eastAsia="仿宋" w:hAnsi="仿宋" w:hint="eastAsia"/>
          <w:sz w:val="32"/>
          <w:szCs w:val="32"/>
        </w:rPr>
        <w:t>1</w:t>
      </w:r>
      <w:r w:rsidR="00192306" w:rsidRPr="00230561">
        <w:rPr>
          <w:rFonts w:ascii="仿宋" w:eastAsia="仿宋" w:hAnsi="仿宋"/>
          <w:sz w:val="32"/>
          <w:szCs w:val="32"/>
        </w:rPr>
        <w:t>年部门预算和2021-2023年财政规划的通知</w:t>
      </w:r>
      <w:r w:rsidRPr="00230561">
        <w:rPr>
          <w:rFonts w:ascii="仿宋" w:eastAsia="仿宋" w:hAnsi="仿宋" w:cs="Arial"/>
          <w:color w:val="000000"/>
          <w:sz w:val="32"/>
          <w:szCs w:val="32"/>
        </w:rPr>
        <w:t>》（</w:t>
      </w:r>
      <w:r w:rsidR="00192306" w:rsidRPr="00230561">
        <w:rPr>
          <w:rFonts w:ascii="仿宋" w:eastAsia="仿宋" w:hAnsi="仿宋"/>
          <w:sz w:val="32"/>
          <w:szCs w:val="32"/>
        </w:rPr>
        <w:t>苏财预〔2020〕76号</w:t>
      </w:r>
      <w:r w:rsidRPr="00230561">
        <w:rPr>
          <w:rFonts w:ascii="仿宋" w:eastAsia="仿宋" w:hAnsi="仿宋" w:cs="Arial"/>
          <w:color w:val="000000"/>
          <w:sz w:val="32"/>
          <w:szCs w:val="32"/>
        </w:rPr>
        <w:t>）精神</w:t>
      </w:r>
      <w:r w:rsidR="002D4AE0">
        <w:rPr>
          <w:rFonts w:ascii="仿宋" w:eastAsia="仿宋" w:hAnsi="仿宋" w:cs="Arial" w:hint="eastAsia"/>
          <w:color w:val="000000"/>
          <w:sz w:val="32"/>
          <w:szCs w:val="32"/>
        </w:rPr>
        <w:t>、</w:t>
      </w:r>
      <w:r w:rsidR="008A2824" w:rsidRPr="00A663D6">
        <w:rPr>
          <w:rFonts w:ascii="仿宋" w:eastAsia="仿宋" w:hAnsi="仿宋" w:cs="Arial" w:hint="eastAsia"/>
          <w:sz w:val="32"/>
          <w:szCs w:val="32"/>
        </w:rPr>
        <w:t>《江苏省财政厅关于编制2021年预算绩效目标》（</w:t>
      </w:r>
      <w:proofErr w:type="gramStart"/>
      <w:r w:rsidR="008A2824" w:rsidRPr="00A663D6">
        <w:rPr>
          <w:rFonts w:ascii="仿宋" w:eastAsia="仿宋" w:hAnsi="仿宋" w:cs="Arial" w:hint="eastAsia"/>
          <w:sz w:val="32"/>
          <w:szCs w:val="32"/>
        </w:rPr>
        <w:t>苏财绩〔2020〕</w:t>
      </w:r>
      <w:proofErr w:type="gramEnd"/>
      <w:r w:rsidR="008A2824" w:rsidRPr="00A663D6">
        <w:rPr>
          <w:rFonts w:ascii="仿宋" w:eastAsia="仿宋" w:hAnsi="仿宋" w:cs="Arial" w:hint="eastAsia"/>
          <w:sz w:val="32"/>
          <w:szCs w:val="32"/>
        </w:rPr>
        <w:t>11号）</w:t>
      </w:r>
      <w:r w:rsidR="00173D43" w:rsidRPr="00230561">
        <w:rPr>
          <w:rFonts w:ascii="仿宋" w:eastAsia="仿宋" w:hAnsi="仿宋" w:cs="Arial"/>
          <w:color w:val="000000"/>
          <w:sz w:val="32"/>
          <w:szCs w:val="32"/>
        </w:rPr>
        <w:t>及</w:t>
      </w:r>
      <w:r w:rsidR="00192306" w:rsidRPr="00230561">
        <w:rPr>
          <w:rFonts w:ascii="仿宋" w:eastAsia="仿宋" w:hAnsi="仿宋" w:cs="Arial"/>
          <w:color w:val="000000"/>
          <w:sz w:val="32"/>
          <w:szCs w:val="32"/>
        </w:rPr>
        <w:t>江苏</w:t>
      </w:r>
      <w:r w:rsidRPr="00230561">
        <w:rPr>
          <w:rFonts w:ascii="仿宋" w:eastAsia="仿宋" w:hAnsi="仿宋" w:cs="Arial"/>
          <w:color w:val="000000"/>
          <w:sz w:val="32"/>
          <w:szCs w:val="32"/>
        </w:rPr>
        <w:t>省预算管理制度改革的相关要求，现就</w:t>
      </w:r>
      <w:r w:rsidR="00192306" w:rsidRPr="00230561">
        <w:rPr>
          <w:rFonts w:ascii="仿宋" w:eastAsia="仿宋" w:hAnsi="仿宋" w:cs="Arial" w:hint="eastAsia"/>
          <w:color w:val="000000"/>
          <w:sz w:val="32"/>
          <w:szCs w:val="32"/>
        </w:rPr>
        <w:t>我</w:t>
      </w:r>
      <w:r w:rsidRPr="00230561">
        <w:rPr>
          <w:rFonts w:ascii="仿宋" w:eastAsia="仿宋" w:hAnsi="仿宋" w:cs="Arial"/>
          <w:color w:val="000000"/>
          <w:sz w:val="32"/>
          <w:szCs w:val="32"/>
        </w:rPr>
        <w:t>校</w:t>
      </w:r>
      <w:r w:rsidR="00173D43" w:rsidRPr="00230561">
        <w:rPr>
          <w:rFonts w:ascii="仿宋" w:eastAsia="仿宋" w:hAnsi="仿宋" w:cs="Arial" w:hint="eastAsia"/>
          <w:color w:val="000000"/>
          <w:sz w:val="32"/>
          <w:szCs w:val="32"/>
        </w:rPr>
        <w:t>2021</w:t>
      </w:r>
      <w:r w:rsidR="00173D43" w:rsidRPr="00624687">
        <w:rPr>
          <w:rFonts w:ascii="仿宋" w:eastAsia="仿宋" w:hAnsi="仿宋" w:cs="Arial" w:hint="eastAsia"/>
          <w:color w:val="000000"/>
          <w:sz w:val="32"/>
          <w:szCs w:val="32"/>
        </w:rPr>
        <w:t>年</w:t>
      </w:r>
      <w:r w:rsidR="00624687" w:rsidRPr="00624687">
        <w:rPr>
          <w:rFonts w:ascii="仿宋" w:eastAsia="仿宋" w:hAnsi="仿宋" w:hint="eastAsia"/>
          <w:sz w:val="32"/>
          <w:szCs w:val="32"/>
        </w:rPr>
        <w:t>省级部门预算</w:t>
      </w:r>
      <w:r w:rsidR="008A2824">
        <w:rPr>
          <w:rFonts w:ascii="仿宋" w:eastAsia="仿宋" w:hAnsi="仿宋" w:hint="eastAsia"/>
          <w:sz w:val="32"/>
          <w:szCs w:val="32"/>
        </w:rPr>
        <w:t>、</w:t>
      </w:r>
      <w:r w:rsidR="008A2824" w:rsidRPr="00A663D6">
        <w:rPr>
          <w:rFonts w:ascii="仿宋" w:eastAsia="仿宋" w:hAnsi="仿宋" w:hint="eastAsia"/>
          <w:sz w:val="32"/>
          <w:szCs w:val="32"/>
        </w:rPr>
        <w:t>预算绩效目标</w:t>
      </w:r>
      <w:r w:rsidR="00624687" w:rsidRPr="00624687">
        <w:rPr>
          <w:rFonts w:ascii="仿宋" w:eastAsia="仿宋" w:hAnsi="仿宋" w:hint="eastAsia"/>
          <w:sz w:val="32"/>
          <w:szCs w:val="32"/>
        </w:rPr>
        <w:t>和2021-2023年财政规划</w:t>
      </w:r>
      <w:r w:rsidR="0035702B" w:rsidRPr="00624687">
        <w:rPr>
          <w:rFonts w:ascii="仿宋" w:eastAsia="仿宋" w:hAnsi="仿宋" w:cs="Arial" w:hint="eastAsia"/>
          <w:color w:val="000000"/>
          <w:sz w:val="32"/>
          <w:szCs w:val="32"/>
        </w:rPr>
        <w:t>编制</w:t>
      </w:r>
      <w:r w:rsidRPr="00624687">
        <w:rPr>
          <w:rFonts w:ascii="仿宋" w:eastAsia="仿宋" w:hAnsi="仿宋" w:cs="Arial"/>
          <w:color w:val="000000"/>
          <w:sz w:val="32"/>
          <w:szCs w:val="32"/>
        </w:rPr>
        <w:t>的有关事项通知如下：</w:t>
      </w:r>
    </w:p>
    <w:p w:rsidR="00AF4B50" w:rsidRPr="000118B4" w:rsidRDefault="00AF4B50" w:rsidP="00CE6259">
      <w:pPr>
        <w:pStyle w:val="a5"/>
        <w:shd w:val="clear" w:color="auto" w:fill="FFFFFF"/>
        <w:spacing w:before="0" w:beforeAutospacing="0" w:after="0" w:afterAutospacing="0" w:line="600" w:lineRule="exact"/>
        <w:ind w:firstLineChars="200" w:firstLine="643"/>
        <w:jc w:val="both"/>
        <w:rPr>
          <w:rFonts w:ascii="楷体" w:eastAsia="楷体" w:hAnsi="楷体" w:cs="Arial"/>
          <w:color w:val="333333"/>
          <w:sz w:val="32"/>
          <w:szCs w:val="32"/>
        </w:rPr>
      </w:pPr>
      <w:r w:rsidRPr="000118B4">
        <w:rPr>
          <w:rStyle w:val="a4"/>
          <w:rFonts w:ascii="楷体" w:eastAsia="楷体" w:hAnsi="楷体" w:cs="Arial"/>
          <w:color w:val="000000"/>
          <w:sz w:val="32"/>
          <w:szCs w:val="32"/>
        </w:rPr>
        <w:t>一、指导思想</w:t>
      </w:r>
      <w:r w:rsidR="009F1AE4" w:rsidRPr="000118B4">
        <w:rPr>
          <w:rStyle w:val="a4"/>
          <w:rFonts w:ascii="楷体" w:eastAsia="楷体" w:hAnsi="楷体" w:cs="Arial"/>
          <w:color w:val="000000"/>
          <w:sz w:val="32"/>
          <w:szCs w:val="32"/>
        </w:rPr>
        <w:t>及总体要求</w:t>
      </w:r>
    </w:p>
    <w:p w:rsidR="00542BA6" w:rsidRDefault="00173D43" w:rsidP="00CE6259">
      <w:pPr>
        <w:autoSpaceDE w:val="0"/>
        <w:autoSpaceDN w:val="0"/>
        <w:adjustRightInd w:val="0"/>
        <w:spacing w:line="600" w:lineRule="exact"/>
        <w:ind w:firstLineChars="200" w:firstLine="640"/>
        <w:jc w:val="left"/>
      </w:pPr>
      <w:r>
        <w:t>以习近平新时代中国特色社会主义思想为指导，全面贯彻党中央国务院决策部署和省委省政府工作要求，坚持稳中求进工作总基调，坚持新发展理念，推动高质量发展</w:t>
      </w:r>
      <w:r w:rsidR="00624687">
        <w:rPr>
          <w:rFonts w:hint="eastAsia"/>
        </w:rPr>
        <w:t>，</w:t>
      </w:r>
      <w:r>
        <w:t>切实做好新形势下财政平衡工作</w:t>
      </w:r>
      <w:r>
        <w:rPr>
          <w:rFonts w:hint="eastAsia"/>
        </w:rPr>
        <w:t>。</w:t>
      </w:r>
    </w:p>
    <w:p w:rsidR="00173D43" w:rsidRPr="009A5D9F" w:rsidRDefault="00D97E68"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w:t>
      </w:r>
      <w:r w:rsidR="00173D43" w:rsidRPr="009A5D9F">
        <w:rPr>
          <w:rFonts w:ascii="仿宋" w:eastAsia="仿宋" w:hAnsi="仿宋" w:hint="eastAsia"/>
          <w:sz w:val="32"/>
          <w:szCs w:val="32"/>
        </w:rPr>
        <w:t>一）</w:t>
      </w:r>
      <w:r w:rsidR="00173D43" w:rsidRPr="009A5D9F">
        <w:rPr>
          <w:rFonts w:ascii="仿宋" w:eastAsia="仿宋" w:hAnsi="仿宋"/>
          <w:b/>
          <w:sz w:val="32"/>
          <w:szCs w:val="32"/>
        </w:rPr>
        <w:t>量入为出，确保总体平衡。</w:t>
      </w:r>
      <w:r w:rsidR="009A5D9F" w:rsidRPr="009A5D9F">
        <w:rPr>
          <w:rFonts w:ascii="仿宋" w:eastAsia="仿宋" w:hAnsi="仿宋"/>
          <w:sz w:val="32"/>
          <w:szCs w:val="32"/>
        </w:rPr>
        <w:t>《预算法》要求地方各级预算</w:t>
      </w:r>
      <w:r w:rsidR="009A5D9F">
        <w:rPr>
          <w:rFonts w:ascii="仿宋" w:eastAsia="仿宋" w:hAnsi="仿宋"/>
          <w:sz w:val="32"/>
          <w:szCs w:val="32"/>
        </w:rPr>
        <w:t>应</w:t>
      </w:r>
      <w:r w:rsidR="009A5D9F" w:rsidRPr="009A5D9F">
        <w:rPr>
          <w:rFonts w:ascii="仿宋" w:eastAsia="仿宋" w:hAnsi="仿宋"/>
          <w:sz w:val="32"/>
          <w:szCs w:val="32"/>
        </w:rPr>
        <w:t>按照量入为出、收支平衡的原则编制。部门预算是政府预算的重要组成部分，应在预算收支总体平衡的前提下合理确定部门预算规模。</w:t>
      </w:r>
    </w:p>
    <w:p w:rsidR="009F1AE4" w:rsidRPr="009A5D9F" w:rsidRDefault="00173D43" w:rsidP="00CE6259">
      <w:pPr>
        <w:pStyle w:val="a5"/>
        <w:shd w:val="clear" w:color="auto" w:fill="FFFFFF"/>
        <w:spacing w:before="0" w:beforeAutospacing="0" w:after="0" w:afterAutospacing="0" w:line="600" w:lineRule="exact"/>
        <w:ind w:firstLineChars="200" w:firstLine="640"/>
        <w:jc w:val="both"/>
        <w:rPr>
          <w:rFonts w:ascii="仿宋" w:eastAsia="仿宋" w:hAnsi="仿宋" w:cs="FZFSK--GBK1-0"/>
          <w:sz w:val="32"/>
          <w:szCs w:val="32"/>
        </w:rPr>
      </w:pPr>
      <w:r w:rsidRPr="009A5D9F">
        <w:rPr>
          <w:rFonts w:ascii="仿宋" w:eastAsia="仿宋" w:hAnsi="仿宋"/>
          <w:sz w:val="32"/>
          <w:szCs w:val="32"/>
        </w:rPr>
        <w:t xml:space="preserve"> </w:t>
      </w:r>
      <w:r w:rsidRPr="009A5D9F">
        <w:rPr>
          <w:rFonts w:ascii="仿宋" w:eastAsia="仿宋" w:hAnsi="仿宋" w:hint="eastAsia"/>
          <w:sz w:val="32"/>
          <w:szCs w:val="32"/>
        </w:rPr>
        <w:t>（二）</w:t>
      </w:r>
      <w:r w:rsidRPr="009A5D9F">
        <w:rPr>
          <w:rFonts w:ascii="仿宋" w:eastAsia="仿宋" w:hAnsi="仿宋"/>
          <w:b/>
          <w:sz w:val="32"/>
          <w:szCs w:val="32"/>
        </w:rPr>
        <w:t>厉行节约，坚持过紧日子。</w:t>
      </w:r>
      <w:r w:rsidR="00F07B57" w:rsidRPr="009A5D9F">
        <w:rPr>
          <w:rFonts w:ascii="仿宋" w:eastAsia="仿宋" w:hAnsi="仿宋"/>
          <w:sz w:val="32"/>
          <w:szCs w:val="32"/>
        </w:rPr>
        <w:t>政府过紧日子是长期的方针政策，不是短期的应对措施。</w:t>
      </w:r>
      <w:r w:rsidRPr="009A5D9F">
        <w:rPr>
          <w:rFonts w:ascii="仿宋" w:eastAsia="仿宋" w:hAnsi="仿宋"/>
          <w:sz w:val="32"/>
          <w:szCs w:val="32"/>
        </w:rPr>
        <w:t>习近平总书记多次强调要坚持艰苦奋斗、勤俭节约的思想。李克强总理要求各级政府都要真正过紧日子，决不允许搞形式主义，干那些大手</w:t>
      </w:r>
      <w:r w:rsidRPr="009A5D9F">
        <w:rPr>
          <w:rFonts w:ascii="仿宋" w:eastAsia="仿宋" w:hAnsi="仿宋"/>
          <w:sz w:val="32"/>
          <w:szCs w:val="32"/>
        </w:rPr>
        <w:lastRenderedPageBreak/>
        <w:t>大脚花钱的事。省委省政府也一直强调要把每一笔钱用在刀刃上、紧要处。</w:t>
      </w:r>
    </w:p>
    <w:p w:rsidR="00173D43" w:rsidRPr="009A5D9F" w:rsidRDefault="009F1AE4"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9A5D9F">
        <w:rPr>
          <w:rFonts w:ascii="仿宋" w:eastAsia="仿宋" w:hAnsi="仿宋" w:hint="eastAsia"/>
          <w:sz w:val="32"/>
          <w:szCs w:val="32"/>
        </w:rPr>
        <w:t>（三）</w:t>
      </w:r>
      <w:r w:rsidR="00173D43" w:rsidRPr="009A5D9F">
        <w:rPr>
          <w:rFonts w:ascii="仿宋" w:eastAsia="仿宋" w:hAnsi="仿宋"/>
          <w:b/>
          <w:sz w:val="32"/>
          <w:szCs w:val="32"/>
        </w:rPr>
        <w:t>有保有压，区分轻重缓急。</w:t>
      </w:r>
      <w:r w:rsidR="00173D43" w:rsidRPr="009A5D9F">
        <w:rPr>
          <w:rFonts w:ascii="仿宋" w:eastAsia="仿宋" w:hAnsi="仿宋"/>
          <w:sz w:val="32"/>
          <w:szCs w:val="32"/>
        </w:rPr>
        <w:t xml:space="preserve">各部门要紧紧围绕中央和省决策部署，以此为导向突出近期工作重点，合理安排支出顺序，优先保障重大政策、重要改革和重点项目实施。 同时，压减非急需非刚性以及绩效水平较差的支出，以压促保。 </w:t>
      </w:r>
    </w:p>
    <w:p w:rsidR="00173D43" w:rsidRPr="009A5D9F" w:rsidRDefault="009F1AE4"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9A5D9F">
        <w:rPr>
          <w:rFonts w:ascii="仿宋" w:eastAsia="仿宋" w:hAnsi="仿宋" w:hint="eastAsia"/>
          <w:sz w:val="32"/>
          <w:szCs w:val="32"/>
        </w:rPr>
        <w:t>（</w:t>
      </w:r>
      <w:r w:rsidR="00D97E68">
        <w:rPr>
          <w:rFonts w:ascii="仿宋" w:eastAsia="仿宋" w:hAnsi="仿宋" w:hint="eastAsia"/>
          <w:sz w:val="32"/>
          <w:szCs w:val="32"/>
        </w:rPr>
        <w:t>四</w:t>
      </w:r>
      <w:r w:rsidRPr="009A5D9F">
        <w:rPr>
          <w:rFonts w:ascii="仿宋" w:eastAsia="仿宋" w:hAnsi="仿宋" w:hint="eastAsia"/>
          <w:sz w:val="32"/>
          <w:szCs w:val="32"/>
        </w:rPr>
        <w:t>）</w:t>
      </w:r>
      <w:r w:rsidR="00173D43" w:rsidRPr="009A5D9F">
        <w:rPr>
          <w:rFonts w:ascii="仿宋" w:eastAsia="仿宋" w:hAnsi="仿宋"/>
          <w:b/>
          <w:sz w:val="32"/>
          <w:szCs w:val="32"/>
        </w:rPr>
        <w:t>规范管理，严格依法理财。</w:t>
      </w:r>
      <w:r w:rsidR="00173D43" w:rsidRPr="009A5D9F">
        <w:rPr>
          <w:rFonts w:ascii="仿宋" w:eastAsia="仿宋" w:hAnsi="仿宋"/>
          <w:sz w:val="32"/>
          <w:szCs w:val="32"/>
        </w:rPr>
        <w:t>认真贯彻落实《预算法》及其《实施条例》，严格执行预算管理各项要求，严肃财经纪律，规范做好部门预算和财政规划的编制、执行等相关工作，不断提升预算管理规范化法治化水平。</w:t>
      </w:r>
    </w:p>
    <w:p w:rsidR="00230561" w:rsidRPr="000118B4" w:rsidRDefault="009F1AE4" w:rsidP="00CE6259">
      <w:pPr>
        <w:autoSpaceDE w:val="0"/>
        <w:autoSpaceDN w:val="0"/>
        <w:adjustRightInd w:val="0"/>
        <w:spacing w:line="600" w:lineRule="exact"/>
        <w:ind w:firstLineChars="200" w:firstLine="643"/>
        <w:jc w:val="left"/>
        <w:rPr>
          <w:rFonts w:ascii="楷体" w:eastAsia="楷体" w:hAnsi="楷体"/>
          <w:b/>
        </w:rPr>
      </w:pPr>
      <w:r w:rsidRPr="000118B4">
        <w:rPr>
          <w:rFonts w:ascii="楷体" w:eastAsia="楷体" w:hAnsi="楷体"/>
          <w:b/>
        </w:rPr>
        <w:t xml:space="preserve">二、有关政策及管理要求 </w:t>
      </w:r>
    </w:p>
    <w:p w:rsidR="00D97E68" w:rsidRDefault="00D97E68" w:rsidP="00CE6259">
      <w:pPr>
        <w:spacing w:line="600" w:lineRule="exact"/>
        <w:ind w:firstLineChars="200" w:firstLine="640"/>
        <w:rPr>
          <w:rFonts w:ascii="仿宋" w:eastAsia="仿宋" w:hAnsi="仿宋"/>
          <w:szCs w:val="32"/>
        </w:rPr>
      </w:pPr>
      <w:r>
        <w:rPr>
          <w:rFonts w:ascii="仿宋" w:eastAsia="仿宋" w:hAnsi="仿宋" w:hint="eastAsia"/>
          <w:szCs w:val="32"/>
        </w:rPr>
        <w:t>部门</w:t>
      </w:r>
      <w:r>
        <w:rPr>
          <w:rFonts w:ascii="仿宋" w:eastAsia="仿宋" w:hAnsi="仿宋"/>
          <w:szCs w:val="32"/>
        </w:rPr>
        <w:t>预算编制涉及面广，政策性强，尤其</w:t>
      </w:r>
      <w:r>
        <w:rPr>
          <w:rFonts w:ascii="仿宋" w:eastAsia="仿宋" w:hAnsi="仿宋" w:hint="eastAsia"/>
          <w:szCs w:val="32"/>
        </w:rPr>
        <w:t>是</w:t>
      </w:r>
      <w:r>
        <w:rPr>
          <w:rFonts w:ascii="仿宋" w:eastAsia="仿宋" w:hAnsi="仿宋"/>
          <w:szCs w:val="32"/>
        </w:rPr>
        <w:t>今年预算编制结合刚刚出台的《</w:t>
      </w:r>
      <w:r>
        <w:rPr>
          <w:rFonts w:ascii="仿宋" w:eastAsia="仿宋" w:hAnsi="仿宋" w:hint="eastAsia"/>
          <w:szCs w:val="32"/>
        </w:rPr>
        <w:t>预</w:t>
      </w:r>
      <w:r>
        <w:rPr>
          <w:rFonts w:ascii="仿宋" w:eastAsia="仿宋" w:hAnsi="仿宋"/>
          <w:szCs w:val="32"/>
        </w:rPr>
        <w:t>算法实施条例》</w:t>
      </w:r>
      <w:r>
        <w:rPr>
          <w:rFonts w:ascii="仿宋" w:eastAsia="仿宋" w:hAnsi="仿宋" w:hint="eastAsia"/>
          <w:szCs w:val="32"/>
        </w:rPr>
        <w:t>最</w:t>
      </w:r>
      <w:r>
        <w:rPr>
          <w:rFonts w:ascii="仿宋" w:eastAsia="仿宋" w:hAnsi="仿宋"/>
          <w:szCs w:val="32"/>
        </w:rPr>
        <w:t>新规定，提出了十个方面的政策要求。</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t>（一）</w:t>
      </w:r>
      <w:r w:rsidR="00D97E68" w:rsidRPr="00D97E68">
        <w:rPr>
          <w:rFonts w:ascii="仿宋" w:eastAsia="仿宋" w:hAnsi="仿宋" w:hint="eastAsia"/>
          <w:b/>
          <w:szCs w:val="32"/>
        </w:rPr>
        <w:t>全面反映部门各项收支。</w:t>
      </w:r>
      <w:r w:rsidR="00D97E68" w:rsidRPr="00D97E68">
        <w:rPr>
          <w:rFonts w:ascii="仿宋" w:eastAsia="仿宋" w:hAnsi="仿宋" w:hint="eastAsia"/>
          <w:szCs w:val="32"/>
        </w:rPr>
        <w:t>这</w:t>
      </w:r>
      <w:r w:rsidR="00D97E68" w:rsidRPr="00D97E68">
        <w:rPr>
          <w:rFonts w:ascii="仿宋" w:eastAsia="仿宋" w:hAnsi="仿宋"/>
          <w:szCs w:val="32"/>
        </w:rPr>
        <w:t>是《</w:t>
      </w:r>
      <w:r w:rsidR="00D97E68" w:rsidRPr="00D97E68">
        <w:rPr>
          <w:rFonts w:ascii="仿宋" w:eastAsia="仿宋" w:hAnsi="仿宋" w:hint="eastAsia"/>
          <w:szCs w:val="32"/>
        </w:rPr>
        <w:t>预</w:t>
      </w:r>
      <w:r w:rsidR="00D97E68" w:rsidRPr="00D97E68">
        <w:rPr>
          <w:rFonts w:ascii="仿宋" w:eastAsia="仿宋" w:hAnsi="仿宋"/>
          <w:szCs w:val="32"/>
        </w:rPr>
        <w:t>算法实施</w:t>
      </w:r>
      <w:r w:rsidR="00D97E68" w:rsidRPr="00D97E68">
        <w:rPr>
          <w:rFonts w:ascii="仿宋" w:eastAsia="仿宋" w:hAnsi="仿宋" w:hint="eastAsia"/>
          <w:szCs w:val="32"/>
        </w:rPr>
        <w:t>条例</w:t>
      </w:r>
      <w:r w:rsidR="00D97E68" w:rsidRPr="00D97E68">
        <w:rPr>
          <w:rFonts w:ascii="仿宋" w:eastAsia="仿宋" w:hAnsi="仿宋"/>
          <w:szCs w:val="32"/>
        </w:rPr>
        <w:t>》</w:t>
      </w:r>
      <w:r w:rsidR="00D97E68" w:rsidRPr="00D97E68">
        <w:rPr>
          <w:rFonts w:ascii="仿宋" w:eastAsia="仿宋" w:hAnsi="仿宋" w:hint="eastAsia"/>
          <w:szCs w:val="32"/>
        </w:rPr>
        <w:t>的</w:t>
      </w:r>
      <w:r w:rsidR="00D97E68" w:rsidRPr="00D97E68">
        <w:rPr>
          <w:rFonts w:ascii="仿宋" w:eastAsia="仿宋" w:hAnsi="仿宋"/>
          <w:szCs w:val="32"/>
        </w:rPr>
        <w:t>最新要求</w:t>
      </w:r>
      <w:r w:rsidR="00D97E68" w:rsidRPr="00D97E68">
        <w:rPr>
          <w:rFonts w:ascii="仿宋" w:eastAsia="仿宋" w:hAnsi="仿宋" w:hint="eastAsia"/>
          <w:szCs w:val="32"/>
        </w:rPr>
        <w:t>。部门</w:t>
      </w:r>
      <w:r w:rsidR="00D97E68" w:rsidRPr="00D97E68">
        <w:rPr>
          <w:rFonts w:ascii="仿宋" w:eastAsia="仿宋" w:hAnsi="仿宋"/>
          <w:szCs w:val="32"/>
        </w:rPr>
        <w:t>收入</w:t>
      </w:r>
      <w:r w:rsidR="00D97E68" w:rsidRPr="00D97E68">
        <w:rPr>
          <w:rFonts w:ascii="仿宋" w:eastAsia="仿宋" w:hAnsi="仿宋" w:hint="eastAsia"/>
          <w:szCs w:val="32"/>
        </w:rPr>
        <w:t>不得故意多报或少报、漏报，也不得将财政性资金填报为单位自有资金；</w:t>
      </w:r>
      <w:r w:rsidR="00D97E68" w:rsidRPr="00D97E68">
        <w:rPr>
          <w:rFonts w:ascii="仿宋" w:eastAsia="仿宋" w:hAnsi="仿宋"/>
          <w:szCs w:val="32"/>
        </w:rPr>
        <w:t>支出</w:t>
      </w:r>
      <w:r w:rsidR="00D97E68" w:rsidRPr="00D97E68">
        <w:rPr>
          <w:rFonts w:ascii="仿宋" w:eastAsia="仿宋" w:hAnsi="仿宋" w:hint="eastAsia"/>
          <w:szCs w:val="32"/>
        </w:rPr>
        <w:t>要</w:t>
      </w:r>
      <w:r w:rsidR="00D97E68" w:rsidRPr="00D97E68">
        <w:rPr>
          <w:rFonts w:ascii="仿宋" w:eastAsia="仿宋" w:hAnsi="仿宋"/>
          <w:szCs w:val="32"/>
        </w:rPr>
        <w:t>统筹安排，</w:t>
      </w:r>
      <w:r w:rsidR="00D97E68" w:rsidRPr="00D97E68">
        <w:rPr>
          <w:rFonts w:ascii="仿宋" w:eastAsia="仿宋" w:hAnsi="仿宋" w:hint="eastAsia"/>
          <w:szCs w:val="32"/>
        </w:rPr>
        <w:t>对急需和刚性事项不得留有硬缺口。</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t>（二）</w:t>
      </w:r>
      <w:r w:rsidR="00D97E68" w:rsidRPr="00D97E68">
        <w:rPr>
          <w:rFonts w:ascii="仿宋" w:eastAsia="仿宋" w:hAnsi="仿宋" w:hint="eastAsia"/>
          <w:b/>
          <w:szCs w:val="32"/>
        </w:rPr>
        <w:t>严格按标准和规定从紧编制基本支出预算。</w:t>
      </w:r>
      <w:r w:rsidR="00D97E68" w:rsidRPr="00D97E68">
        <w:rPr>
          <w:rFonts w:ascii="仿宋" w:eastAsia="仿宋" w:hAnsi="仿宋" w:hint="eastAsia"/>
          <w:szCs w:val="32"/>
        </w:rPr>
        <w:t>对</w:t>
      </w:r>
      <w:r w:rsidR="00D97E68" w:rsidRPr="00D97E68">
        <w:rPr>
          <w:rFonts w:ascii="仿宋" w:eastAsia="仿宋" w:hAnsi="仿宋"/>
          <w:szCs w:val="32"/>
        </w:rPr>
        <w:t>事业单位</w:t>
      </w:r>
      <w:r w:rsidR="00D97E68" w:rsidRPr="00D97E68">
        <w:rPr>
          <w:rFonts w:ascii="仿宋" w:eastAsia="仿宋" w:hAnsi="仿宋" w:hint="eastAsia"/>
          <w:szCs w:val="32"/>
        </w:rPr>
        <w:t>绩效</w:t>
      </w:r>
      <w:r w:rsidR="00D97E68" w:rsidRPr="00D97E68">
        <w:rPr>
          <w:rFonts w:ascii="仿宋" w:eastAsia="仿宋" w:hAnsi="仿宋"/>
          <w:szCs w:val="32"/>
        </w:rPr>
        <w:t>工资</w:t>
      </w:r>
      <w:r w:rsidR="00D97E68" w:rsidRPr="00D97E68">
        <w:rPr>
          <w:rFonts w:ascii="仿宋" w:eastAsia="仿宋" w:hAnsi="仿宋" w:hint="eastAsia"/>
          <w:szCs w:val="32"/>
        </w:rPr>
        <w:t>实际</w:t>
      </w:r>
      <w:r w:rsidR="00D97E68" w:rsidRPr="00D97E68">
        <w:rPr>
          <w:rFonts w:ascii="仿宋" w:eastAsia="仿宋" w:hAnsi="仿宋"/>
          <w:szCs w:val="32"/>
        </w:rPr>
        <w:t>发放水平超过控高线的，财政保障</w:t>
      </w:r>
      <w:r w:rsidR="00D97E68" w:rsidRPr="00D97E68">
        <w:rPr>
          <w:rFonts w:ascii="仿宋" w:eastAsia="仿宋" w:hAnsi="仿宋" w:hint="eastAsia"/>
          <w:szCs w:val="32"/>
        </w:rPr>
        <w:t>最多维持原水平且不超过控高线，也</w:t>
      </w:r>
      <w:r w:rsidR="00D97E68" w:rsidRPr="00D97E68">
        <w:rPr>
          <w:rFonts w:ascii="仿宋" w:eastAsia="仿宋" w:hAnsi="仿宋"/>
          <w:szCs w:val="32"/>
        </w:rPr>
        <w:t>不得使用财政性资金交纳调节金</w:t>
      </w:r>
      <w:r w:rsidR="00D97E68" w:rsidRPr="00D97E68">
        <w:rPr>
          <w:rFonts w:ascii="仿宋" w:eastAsia="仿宋" w:hAnsi="仿宋" w:hint="eastAsia"/>
          <w:szCs w:val="32"/>
        </w:rPr>
        <w:t>。</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lastRenderedPageBreak/>
        <w:t>（三）</w:t>
      </w:r>
      <w:r w:rsidR="00D97E68" w:rsidRPr="00D97E68">
        <w:rPr>
          <w:rFonts w:ascii="仿宋" w:eastAsia="仿宋" w:hAnsi="仿宋" w:hint="eastAsia"/>
          <w:b/>
          <w:szCs w:val="32"/>
        </w:rPr>
        <w:t>运用项目</w:t>
      </w:r>
      <w:proofErr w:type="gramStart"/>
      <w:r w:rsidR="00D97E68" w:rsidRPr="00D97E68">
        <w:rPr>
          <w:rFonts w:ascii="仿宋" w:eastAsia="仿宋" w:hAnsi="仿宋" w:hint="eastAsia"/>
          <w:b/>
          <w:szCs w:val="32"/>
        </w:rPr>
        <w:t>库方式</w:t>
      </w:r>
      <w:proofErr w:type="gramEnd"/>
      <w:r w:rsidR="00D97E68" w:rsidRPr="00D97E68">
        <w:rPr>
          <w:rFonts w:ascii="仿宋" w:eastAsia="仿宋" w:hAnsi="仿宋" w:hint="eastAsia"/>
          <w:b/>
          <w:szCs w:val="32"/>
        </w:rPr>
        <w:t>和零基预算理念编制项目支出预算。</w:t>
      </w:r>
      <w:r w:rsidR="00D97E68" w:rsidRPr="00D97E68">
        <w:rPr>
          <w:rFonts w:ascii="仿宋" w:eastAsia="仿宋" w:hAnsi="仿宋" w:hint="eastAsia"/>
          <w:szCs w:val="32"/>
        </w:rPr>
        <w:t>强调先</w:t>
      </w:r>
      <w:r w:rsidR="00D97E68" w:rsidRPr="00D97E68">
        <w:rPr>
          <w:rFonts w:ascii="仿宋" w:eastAsia="仿宋" w:hAnsi="仿宋"/>
          <w:szCs w:val="32"/>
        </w:rPr>
        <w:t>入库后安排支出，</w:t>
      </w:r>
      <w:r w:rsidR="00D97E68" w:rsidRPr="00D97E68">
        <w:rPr>
          <w:rFonts w:ascii="仿宋" w:eastAsia="仿宋" w:hAnsi="仿宋" w:hint="eastAsia"/>
          <w:szCs w:val="32"/>
        </w:rPr>
        <w:t>新</w:t>
      </w:r>
      <w:r w:rsidR="00D97E68" w:rsidRPr="00D97E68">
        <w:rPr>
          <w:rFonts w:ascii="仿宋" w:eastAsia="仿宋" w:hAnsi="仿宋"/>
          <w:szCs w:val="32"/>
        </w:rPr>
        <w:t>建信息系统</w:t>
      </w:r>
      <w:r w:rsidR="00D97E68" w:rsidRPr="00D97E68">
        <w:rPr>
          <w:rFonts w:ascii="仿宋" w:eastAsia="仿宋" w:hAnsi="仿宋" w:hint="eastAsia"/>
          <w:szCs w:val="32"/>
        </w:rPr>
        <w:t>应</w:t>
      </w:r>
      <w:r w:rsidR="00D97E68" w:rsidRPr="00D97E68">
        <w:rPr>
          <w:rFonts w:ascii="仿宋" w:eastAsia="仿宋" w:hAnsi="仿宋"/>
          <w:szCs w:val="32"/>
        </w:rPr>
        <w:t>按规定立项，建设</w:t>
      </w:r>
      <w:r w:rsidR="00D97E68" w:rsidRPr="00D97E68">
        <w:rPr>
          <w:rFonts w:ascii="仿宋" w:eastAsia="仿宋" w:hAnsi="仿宋" w:hint="eastAsia"/>
          <w:szCs w:val="32"/>
        </w:rPr>
        <w:t>及</w:t>
      </w:r>
      <w:r w:rsidR="00D97E68" w:rsidRPr="00D97E68">
        <w:rPr>
          <w:rFonts w:ascii="仿宋" w:eastAsia="仿宋" w:hAnsi="仿宋"/>
          <w:szCs w:val="32"/>
        </w:rPr>
        <w:t>运</w:t>
      </w:r>
      <w:proofErr w:type="gramStart"/>
      <w:r w:rsidR="00D97E68" w:rsidRPr="00D97E68">
        <w:rPr>
          <w:rFonts w:ascii="仿宋" w:eastAsia="仿宋" w:hAnsi="仿宋"/>
          <w:szCs w:val="32"/>
        </w:rPr>
        <w:t>维作为</w:t>
      </w:r>
      <w:proofErr w:type="gramEnd"/>
      <w:r w:rsidR="00D97E68" w:rsidRPr="00D97E68">
        <w:rPr>
          <w:rFonts w:ascii="仿宋" w:eastAsia="仿宋" w:hAnsi="仿宋"/>
          <w:szCs w:val="32"/>
        </w:rPr>
        <w:t>单独项目</w:t>
      </w:r>
      <w:r w:rsidR="00D97E68" w:rsidRPr="00D97E68">
        <w:rPr>
          <w:rFonts w:ascii="仿宋" w:eastAsia="仿宋" w:hAnsi="仿宋" w:hint="eastAsia"/>
          <w:szCs w:val="32"/>
        </w:rPr>
        <w:t>管理，逐步推进项目支出标准体系建设，运用零基预算理念编制项目支出预算，打破基数概念和支出固化格局。</w:t>
      </w:r>
    </w:p>
    <w:p w:rsidR="000118B4" w:rsidRDefault="000118B4" w:rsidP="00CE6259">
      <w:pPr>
        <w:autoSpaceDE w:val="0"/>
        <w:autoSpaceDN w:val="0"/>
        <w:adjustRightInd w:val="0"/>
        <w:spacing w:line="600" w:lineRule="exact"/>
        <w:ind w:firstLineChars="200" w:firstLine="643"/>
        <w:jc w:val="left"/>
        <w:rPr>
          <w:rFonts w:ascii="仿宋" w:eastAsia="仿宋" w:hAnsi="仿宋"/>
          <w:szCs w:val="32"/>
        </w:rPr>
      </w:pPr>
      <w:r>
        <w:rPr>
          <w:rFonts w:ascii="仿宋" w:eastAsia="仿宋" w:hAnsi="仿宋" w:hint="eastAsia"/>
          <w:b/>
          <w:szCs w:val="32"/>
        </w:rPr>
        <w:t>（四）</w:t>
      </w:r>
      <w:r w:rsidR="00D97E68" w:rsidRPr="00D97E68">
        <w:rPr>
          <w:rFonts w:ascii="仿宋" w:eastAsia="仿宋" w:hAnsi="仿宋" w:hint="eastAsia"/>
          <w:b/>
          <w:szCs w:val="32"/>
        </w:rPr>
        <w:t>进一步规范专项资金管理。</w:t>
      </w:r>
      <w:r w:rsidR="00D97E68" w:rsidRPr="00D97E68">
        <w:rPr>
          <w:rFonts w:ascii="仿宋" w:eastAsia="仿宋" w:hAnsi="仿宋" w:hint="eastAsia"/>
          <w:szCs w:val="32"/>
        </w:rPr>
        <w:t>落实《省政府办公厅印发关于进一步加强省级财政专项资金管理的实施方案的通知》</w:t>
      </w:r>
      <w:r w:rsidR="001D7120">
        <w:rPr>
          <w:rFonts w:ascii="仿宋" w:eastAsia="仿宋" w:hAnsi="仿宋" w:hint="eastAsia"/>
          <w:szCs w:val="32"/>
        </w:rPr>
        <w:t>精神</w:t>
      </w:r>
      <w:r w:rsidR="00D97E68" w:rsidRPr="00D97E68">
        <w:rPr>
          <w:rFonts w:ascii="仿宋" w:eastAsia="仿宋" w:hAnsi="仿宋" w:hint="eastAsia"/>
          <w:szCs w:val="32"/>
        </w:rPr>
        <w:t>，各</w:t>
      </w:r>
      <w:r w:rsidR="00D97E68" w:rsidRPr="00D97E68">
        <w:rPr>
          <w:rFonts w:ascii="仿宋" w:eastAsia="仿宋" w:hAnsi="仿宋"/>
          <w:szCs w:val="32"/>
        </w:rPr>
        <w:t>部门</w:t>
      </w:r>
      <w:r w:rsidR="00D97E68" w:rsidRPr="00D97E68">
        <w:rPr>
          <w:rFonts w:ascii="仿宋" w:eastAsia="仿宋" w:hAnsi="仿宋" w:hint="eastAsia"/>
          <w:szCs w:val="32"/>
        </w:rPr>
        <w:t>对所管理专项资金的规范性、安全性、有效性和支出进度负责，</w:t>
      </w:r>
      <w:r w:rsidR="001D7120">
        <w:rPr>
          <w:rFonts w:ascii="仿宋" w:eastAsia="仿宋" w:hAnsi="仿宋" w:hint="eastAsia"/>
          <w:szCs w:val="32"/>
        </w:rPr>
        <w:t>同时</w:t>
      </w:r>
      <w:r w:rsidR="00D97E68" w:rsidRPr="00D97E68">
        <w:rPr>
          <w:rFonts w:ascii="仿宋" w:eastAsia="仿宋" w:hAnsi="仿宋"/>
          <w:szCs w:val="32"/>
        </w:rPr>
        <w:t>对新设专项资金明确了要求，并</w:t>
      </w:r>
      <w:r w:rsidR="00D97E68" w:rsidRPr="00D97E68">
        <w:rPr>
          <w:rFonts w:ascii="仿宋" w:eastAsia="仿宋" w:hAnsi="仿宋" w:hint="eastAsia"/>
          <w:szCs w:val="32"/>
        </w:rPr>
        <w:t>将</w:t>
      </w:r>
      <w:r w:rsidR="00D97E68" w:rsidRPr="00D97E68">
        <w:rPr>
          <w:rFonts w:ascii="仿宋" w:eastAsia="仿宋" w:hAnsi="仿宋"/>
          <w:szCs w:val="32"/>
        </w:rPr>
        <w:t>预算安排与执行</w:t>
      </w:r>
      <w:r w:rsidR="00D97E68" w:rsidRPr="00D97E68">
        <w:rPr>
          <w:rFonts w:ascii="仿宋" w:eastAsia="仿宋" w:hAnsi="仿宋" w:hint="eastAsia"/>
          <w:szCs w:val="32"/>
        </w:rPr>
        <w:t>进度</w:t>
      </w:r>
      <w:r w:rsidR="00D97E68" w:rsidRPr="00D97E68">
        <w:rPr>
          <w:rFonts w:ascii="仿宋" w:eastAsia="仿宋" w:hAnsi="仿宋"/>
          <w:szCs w:val="32"/>
        </w:rPr>
        <w:t>和绩效评价结果</w:t>
      </w:r>
      <w:r w:rsidR="00D97E68" w:rsidRPr="00D97E68">
        <w:rPr>
          <w:rFonts w:ascii="仿宋" w:eastAsia="仿宋" w:hAnsi="仿宋" w:hint="eastAsia"/>
          <w:szCs w:val="32"/>
        </w:rPr>
        <w:t>挂钩。</w:t>
      </w:r>
    </w:p>
    <w:p w:rsidR="000118B4" w:rsidRPr="000118B4" w:rsidRDefault="000118B4" w:rsidP="00CE6259">
      <w:pPr>
        <w:autoSpaceDE w:val="0"/>
        <w:autoSpaceDN w:val="0"/>
        <w:adjustRightInd w:val="0"/>
        <w:spacing w:line="600" w:lineRule="exact"/>
        <w:ind w:firstLineChars="200" w:firstLine="640"/>
        <w:jc w:val="left"/>
      </w:pPr>
      <w:r w:rsidRPr="000118B4">
        <w:t>对</w:t>
      </w:r>
      <w:r w:rsidR="001D7120" w:rsidRPr="000118B4">
        <w:t>2019 年</w:t>
      </w:r>
      <w:r w:rsidRPr="000118B4">
        <w:t>专项资金预算执行率低于92%的，按不低于5%扣减其 2021 年预算；对专项资金绩效评价结果为</w:t>
      </w:r>
      <w:r w:rsidRPr="000118B4">
        <w:t>“</w:t>
      </w:r>
      <w:r w:rsidRPr="000118B4">
        <w:t>一般</w:t>
      </w:r>
      <w:r w:rsidRPr="000118B4">
        <w:t>”</w:t>
      </w:r>
      <w:r w:rsidRPr="000118B4">
        <w:t>的，按 5% 扣减其 2021 年预算，评价结果为</w:t>
      </w:r>
      <w:r w:rsidRPr="000118B4">
        <w:t>“</w:t>
      </w:r>
      <w:r w:rsidRPr="000118B4">
        <w:t>较差</w:t>
      </w:r>
      <w:r w:rsidRPr="000118B4">
        <w:t>”</w:t>
      </w:r>
      <w:r w:rsidRPr="000118B4">
        <w:t>的，不安排 2021 年预算；对在巡视、审计、财政监督检查中查实存在违纪违规问题的，将扣减直至取消该专项资金 2021 年预算。</w:t>
      </w:r>
      <w:r w:rsidR="001D7120">
        <w:t>对于</w:t>
      </w:r>
      <w:r w:rsidR="001D7120">
        <w:rPr>
          <w:rFonts w:hint="eastAsia"/>
        </w:rPr>
        <w:t>2019年执行进度缓慢的专项，在项目</w:t>
      </w:r>
      <w:r w:rsidR="00A663D6">
        <w:rPr>
          <w:rFonts w:hint="eastAsia"/>
        </w:rPr>
        <w:t>支持</w:t>
      </w:r>
      <w:r w:rsidR="001D7120">
        <w:rPr>
          <w:rFonts w:hint="eastAsia"/>
        </w:rPr>
        <w:t>工作完成的情况下，学校可以将项目资金统筹用于</w:t>
      </w:r>
      <w:r w:rsidR="00A663D6">
        <w:rPr>
          <w:rFonts w:hint="eastAsia"/>
        </w:rPr>
        <w:t>内涵建设和事业发展，同时收回项目指标</w:t>
      </w:r>
      <w:r w:rsidR="001D7120">
        <w:rPr>
          <w:rFonts w:hint="eastAsia"/>
        </w:rPr>
        <w:t>。</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t>（五）</w:t>
      </w:r>
      <w:r w:rsidR="00D97E68" w:rsidRPr="00D97E68">
        <w:rPr>
          <w:rFonts w:ascii="仿宋" w:eastAsia="仿宋" w:hAnsi="仿宋" w:hint="eastAsia"/>
          <w:b/>
          <w:szCs w:val="32"/>
        </w:rPr>
        <w:t>着力保障和改善民生并切实增强可持续性。</w:t>
      </w:r>
      <w:r w:rsidR="00D97E68" w:rsidRPr="00D97E68">
        <w:rPr>
          <w:rFonts w:ascii="仿宋" w:eastAsia="仿宋" w:hAnsi="仿宋" w:hint="eastAsia"/>
          <w:szCs w:val="32"/>
        </w:rPr>
        <w:t>按</w:t>
      </w:r>
      <w:r w:rsidR="00D97E68" w:rsidRPr="00D97E68">
        <w:rPr>
          <w:rFonts w:ascii="仿宋" w:eastAsia="仿宋" w:hAnsi="仿宋"/>
          <w:szCs w:val="32"/>
        </w:rPr>
        <w:t>照“尽力而为、量力而行”原</w:t>
      </w:r>
      <w:r w:rsidR="00D97E68" w:rsidRPr="00D97E68">
        <w:rPr>
          <w:rFonts w:ascii="仿宋" w:eastAsia="仿宋" w:hAnsi="仿宋" w:hint="eastAsia"/>
          <w:szCs w:val="32"/>
        </w:rPr>
        <w:t>则落实好国家和省统一民生政策，既确保不打折扣、应保尽保，又防止好高骛远、相互攀比。对超出财政承受能力、暂不具备实施条件的，要审慎考虑、暂缓出台。</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lastRenderedPageBreak/>
        <w:t>（六）</w:t>
      </w:r>
      <w:r w:rsidR="00D97E68" w:rsidRPr="00D97E68">
        <w:rPr>
          <w:rFonts w:ascii="仿宋" w:eastAsia="仿宋" w:hAnsi="仿宋" w:hint="eastAsia"/>
          <w:b/>
          <w:szCs w:val="32"/>
        </w:rPr>
        <w:t>严格事业单位债务管理。</w:t>
      </w:r>
      <w:r w:rsidR="00D97E68" w:rsidRPr="00D97E68">
        <w:rPr>
          <w:rFonts w:ascii="仿宋" w:eastAsia="仿宋" w:hAnsi="仿宋"/>
          <w:szCs w:val="32"/>
        </w:rPr>
        <w:t>单位</w:t>
      </w:r>
      <w:r w:rsidR="00A663D6">
        <w:rPr>
          <w:rFonts w:ascii="仿宋" w:eastAsia="仿宋" w:hAnsi="仿宋"/>
          <w:szCs w:val="32"/>
        </w:rPr>
        <w:t>要</w:t>
      </w:r>
      <w:r w:rsidR="00D97E68" w:rsidRPr="00D97E68">
        <w:rPr>
          <w:rFonts w:ascii="仿宋" w:eastAsia="仿宋" w:hAnsi="仿宋"/>
          <w:szCs w:val="32"/>
        </w:rPr>
        <w:t>加强债务管理</w:t>
      </w:r>
      <w:r w:rsidR="00D97E68" w:rsidRPr="00D97E68">
        <w:rPr>
          <w:rFonts w:ascii="仿宋" w:eastAsia="仿宋" w:hAnsi="仿宋" w:hint="eastAsia"/>
          <w:szCs w:val="32"/>
        </w:rPr>
        <w:t>，存量债务要全部纳入部门预算</w:t>
      </w:r>
      <w:r w:rsidR="00D97E68" w:rsidRPr="00D97E68">
        <w:rPr>
          <w:rFonts w:ascii="仿宋" w:eastAsia="仿宋" w:hAnsi="仿宋"/>
          <w:szCs w:val="32"/>
        </w:rPr>
        <w:t>。</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t>（七）</w:t>
      </w:r>
      <w:r w:rsidR="00D97E68" w:rsidRPr="00D97E68">
        <w:rPr>
          <w:rFonts w:ascii="仿宋" w:eastAsia="仿宋" w:hAnsi="仿宋" w:hint="eastAsia"/>
          <w:b/>
          <w:szCs w:val="32"/>
        </w:rPr>
        <w:t>全面实施预算绩效管理。</w:t>
      </w:r>
      <w:r w:rsidR="00D97E68" w:rsidRPr="00D97E68">
        <w:rPr>
          <w:rFonts w:ascii="仿宋" w:eastAsia="仿宋" w:hAnsi="仿宋" w:hint="eastAsia"/>
          <w:szCs w:val="32"/>
        </w:rPr>
        <w:t>健</w:t>
      </w:r>
      <w:r w:rsidR="00D97E68" w:rsidRPr="00D97E68">
        <w:rPr>
          <w:rFonts w:ascii="仿宋" w:eastAsia="仿宋" w:hAnsi="仿宋"/>
          <w:szCs w:val="32"/>
        </w:rPr>
        <w:t>全“花钱必问效、无效必问责”机制。所有预算单位</w:t>
      </w:r>
      <w:r w:rsidR="00D97E68" w:rsidRPr="00D97E68">
        <w:rPr>
          <w:rFonts w:ascii="仿宋" w:eastAsia="仿宋" w:hAnsi="仿宋" w:hint="eastAsia"/>
          <w:szCs w:val="32"/>
        </w:rPr>
        <w:t>都要</w:t>
      </w:r>
      <w:r w:rsidR="00D97E68" w:rsidRPr="00D97E68">
        <w:rPr>
          <w:rFonts w:ascii="仿宋" w:eastAsia="仿宋" w:hAnsi="仿宋"/>
          <w:szCs w:val="32"/>
        </w:rPr>
        <w:t>编制整体支出绩效目标，除人</w:t>
      </w:r>
      <w:r w:rsidR="00D97E68" w:rsidRPr="00D97E68">
        <w:rPr>
          <w:rFonts w:ascii="仿宋" w:eastAsia="仿宋" w:hAnsi="仿宋" w:hint="eastAsia"/>
          <w:szCs w:val="32"/>
        </w:rPr>
        <w:t>员类和公用经费类项目之外的所有项目均需编制绩效目标。绩效目标与预算同步报送、同步</w:t>
      </w:r>
      <w:r w:rsidR="00D97E68" w:rsidRPr="00D97E68">
        <w:rPr>
          <w:rFonts w:ascii="仿宋" w:eastAsia="仿宋" w:hAnsi="仿宋"/>
          <w:szCs w:val="32"/>
        </w:rPr>
        <w:t>批复下达。</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t>（八）</w:t>
      </w:r>
      <w:r w:rsidR="00D97E68" w:rsidRPr="00D97E68">
        <w:rPr>
          <w:rFonts w:ascii="仿宋" w:eastAsia="仿宋" w:hAnsi="仿宋" w:hint="eastAsia"/>
          <w:b/>
          <w:szCs w:val="32"/>
        </w:rPr>
        <w:t>硬化支出预算执行约束。</w:t>
      </w:r>
      <w:r w:rsidR="00D97E68" w:rsidRPr="00D97E68">
        <w:rPr>
          <w:rFonts w:ascii="仿宋" w:eastAsia="仿宋" w:hAnsi="仿宋" w:hint="eastAsia"/>
          <w:szCs w:val="32"/>
        </w:rPr>
        <w:t>对</w:t>
      </w:r>
      <w:r w:rsidR="00D97E68" w:rsidRPr="00D97E68">
        <w:rPr>
          <w:rFonts w:ascii="仿宋" w:eastAsia="仿宋" w:hAnsi="仿宋"/>
          <w:szCs w:val="32"/>
        </w:rPr>
        <w:t>资金收回</w:t>
      </w:r>
      <w:r w:rsidR="00D97E68" w:rsidRPr="00D97E68">
        <w:rPr>
          <w:rFonts w:ascii="仿宋" w:eastAsia="仿宋" w:hAnsi="仿宋" w:hint="eastAsia"/>
          <w:szCs w:val="32"/>
        </w:rPr>
        <w:t>总</w:t>
      </w:r>
      <w:r w:rsidR="00D97E68" w:rsidRPr="00D97E68">
        <w:rPr>
          <w:rFonts w:ascii="仿宋" w:eastAsia="仿宋" w:hAnsi="仿宋"/>
          <w:szCs w:val="32"/>
        </w:rPr>
        <w:t>预算</w:t>
      </w:r>
      <w:r w:rsidR="00D97E68" w:rsidRPr="00D97E68">
        <w:rPr>
          <w:rFonts w:ascii="仿宋" w:eastAsia="仿宋" w:hAnsi="仿宋" w:hint="eastAsia"/>
          <w:szCs w:val="32"/>
        </w:rPr>
        <w:t>和年度</w:t>
      </w:r>
      <w:r w:rsidR="00D97E68" w:rsidRPr="00D97E68">
        <w:rPr>
          <w:rFonts w:ascii="仿宋" w:eastAsia="仿宋" w:hAnsi="仿宋"/>
          <w:szCs w:val="32"/>
        </w:rPr>
        <w:t>执行中追加预算的情形</w:t>
      </w:r>
      <w:r w:rsidR="00D97E68" w:rsidRPr="00D97E68">
        <w:rPr>
          <w:rFonts w:ascii="仿宋" w:eastAsia="仿宋" w:hAnsi="仿宋" w:hint="eastAsia"/>
          <w:szCs w:val="32"/>
        </w:rPr>
        <w:t>分别作</w:t>
      </w:r>
      <w:r w:rsidR="00D97E68" w:rsidRPr="00D97E68">
        <w:rPr>
          <w:rFonts w:ascii="仿宋" w:eastAsia="仿宋" w:hAnsi="仿宋"/>
          <w:szCs w:val="32"/>
        </w:rPr>
        <w:t>了</w:t>
      </w:r>
      <w:r w:rsidR="00D97E68" w:rsidRPr="00D97E68">
        <w:rPr>
          <w:rFonts w:ascii="仿宋" w:eastAsia="仿宋" w:hAnsi="仿宋" w:hint="eastAsia"/>
          <w:szCs w:val="32"/>
        </w:rPr>
        <w:t>明确，按照《预算法实施条例》的规定，项目支出的预算指标和用款计划结转合计不超过一年，各部门要定期报送预算执行情况报告和绩效评价报告。</w:t>
      </w:r>
    </w:p>
    <w:p w:rsidR="00D97E68" w:rsidRPr="00D97E68" w:rsidRDefault="000118B4" w:rsidP="00CE6259">
      <w:pPr>
        <w:spacing w:line="600" w:lineRule="exact"/>
        <w:ind w:firstLineChars="250" w:firstLine="803"/>
        <w:rPr>
          <w:rFonts w:ascii="仿宋" w:eastAsia="仿宋" w:hAnsi="仿宋"/>
          <w:szCs w:val="32"/>
        </w:rPr>
      </w:pPr>
      <w:r>
        <w:rPr>
          <w:rFonts w:ascii="仿宋" w:eastAsia="仿宋" w:hAnsi="仿宋" w:hint="eastAsia"/>
          <w:b/>
          <w:szCs w:val="32"/>
        </w:rPr>
        <w:t>（九）</w:t>
      </w:r>
      <w:r w:rsidR="00D97E68" w:rsidRPr="00D97E68">
        <w:rPr>
          <w:rFonts w:ascii="仿宋" w:eastAsia="仿宋" w:hAnsi="仿宋" w:hint="eastAsia"/>
          <w:b/>
          <w:szCs w:val="32"/>
        </w:rPr>
        <w:t>深入推进预决算公开。</w:t>
      </w:r>
      <w:r w:rsidR="00D97E68" w:rsidRPr="00D97E68">
        <w:rPr>
          <w:rFonts w:ascii="仿宋" w:eastAsia="仿宋" w:hAnsi="仿宋" w:hint="eastAsia"/>
          <w:szCs w:val="32"/>
        </w:rPr>
        <w:t>《预算法实施条例》规定，</w:t>
      </w:r>
      <w:r w:rsidR="00D97E68" w:rsidRPr="00D97E68">
        <w:rPr>
          <w:rFonts w:ascii="仿宋" w:eastAsia="仿宋" w:hAnsi="仿宋"/>
          <w:szCs w:val="32"/>
        </w:rPr>
        <w:t>部门所属单位也应按规定公开预</w:t>
      </w:r>
      <w:r w:rsidR="00D97E68" w:rsidRPr="00D97E68">
        <w:rPr>
          <w:rFonts w:ascii="仿宋" w:eastAsia="仿宋" w:hAnsi="仿宋" w:hint="eastAsia"/>
          <w:szCs w:val="32"/>
        </w:rPr>
        <w:t>决算</w:t>
      </w:r>
      <w:r w:rsidR="00D97E68" w:rsidRPr="00D97E68">
        <w:rPr>
          <w:rFonts w:ascii="仿宋" w:eastAsia="仿宋" w:hAnsi="仿宋"/>
          <w:szCs w:val="32"/>
        </w:rPr>
        <w:t>。</w:t>
      </w:r>
      <w:r w:rsidR="00D97E68" w:rsidRPr="00D97E68">
        <w:rPr>
          <w:rFonts w:ascii="仿宋" w:eastAsia="仿宋" w:hAnsi="仿宋" w:hint="eastAsia"/>
          <w:szCs w:val="32"/>
        </w:rPr>
        <w:t>对既不提供涉密信息认定材料又不按要求公开的，将严肃处理。</w:t>
      </w:r>
    </w:p>
    <w:p w:rsidR="00D97E68" w:rsidRDefault="000118B4" w:rsidP="00CE6259">
      <w:pPr>
        <w:autoSpaceDE w:val="0"/>
        <w:autoSpaceDN w:val="0"/>
        <w:adjustRightInd w:val="0"/>
        <w:spacing w:line="600" w:lineRule="exact"/>
        <w:ind w:firstLineChars="200" w:firstLine="643"/>
        <w:jc w:val="left"/>
        <w:rPr>
          <w:rFonts w:ascii="仿宋" w:eastAsia="仿宋" w:hAnsi="仿宋"/>
          <w:szCs w:val="32"/>
        </w:rPr>
      </w:pPr>
      <w:r>
        <w:rPr>
          <w:rFonts w:ascii="仿宋" w:eastAsia="仿宋" w:hAnsi="仿宋" w:hint="eastAsia"/>
          <w:b/>
          <w:szCs w:val="32"/>
        </w:rPr>
        <w:t>（十）</w:t>
      </w:r>
      <w:r w:rsidR="00D97E68" w:rsidRPr="00D97E68">
        <w:rPr>
          <w:rFonts w:ascii="仿宋" w:eastAsia="仿宋" w:hAnsi="仿宋" w:hint="eastAsia"/>
          <w:b/>
          <w:szCs w:val="32"/>
        </w:rPr>
        <w:t>推进预算管理一体化。</w:t>
      </w:r>
      <w:r w:rsidR="00D97E68" w:rsidRPr="00D97E68">
        <w:rPr>
          <w:rFonts w:ascii="仿宋" w:eastAsia="仿宋" w:hAnsi="仿宋" w:hint="eastAsia"/>
          <w:szCs w:val="32"/>
        </w:rPr>
        <w:t>以《江苏省预算管理一体化规范（试行）》为基础，推进预算管理一体化系统建设，</w:t>
      </w:r>
      <w:r w:rsidR="00D97E68" w:rsidRPr="00D97E68">
        <w:rPr>
          <w:rFonts w:ascii="仿宋" w:eastAsia="仿宋" w:hAnsi="仿宋"/>
          <w:szCs w:val="32"/>
        </w:rPr>
        <w:t>构建“横向一体化、纵向集中化”的</w:t>
      </w:r>
      <w:r w:rsidR="00D97E68" w:rsidRPr="00D97E68">
        <w:rPr>
          <w:rFonts w:ascii="仿宋" w:eastAsia="仿宋" w:hAnsi="仿宋" w:hint="eastAsia"/>
          <w:szCs w:val="32"/>
        </w:rPr>
        <w:t>全省大集中应用系统。</w:t>
      </w:r>
    </w:p>
    <w:p w:rsidR="002364DE" w:rsidRPr="000118B4" w:rsidRDefault="002364DE" w:rsidP="00CE6259">
      <w:pPr>
        <w:pStyle w:val="a5"/>
        <w:shd w:val="clear" w:color="auto" w:fill="FFFFFF"/>
        <w:spacing w:before="0" w:beforeAutospacing="0" w:after="0" w:afterAutospacing="0" w:line="600" w:lineRule="exact"/>
        <w:ind w:firstLineChars="200" w:firstLine="640"/>
        <w:jc w:val="both"/>
        <w:rPr>
          <w:rFonts w:ascii="楷体" w:eastAsia="楷体" w:hAnsi="楷体"/>
          <w:sz w:val="32"/>
          <w:szCs w:val="32"/>
        </w:rPr>
      </w:pPr>
      <w:r w:rsidRPr="000118B4">
        <w:rPr>
          <w:rFonts w:ascii="楷体" w:eastAsia="楷体" w:hAnsi="楷体"/>
          <w:sz w:val="32"/>
          <w:szCs w:val="32"/>
        </w:rPr>
        <w:t>三、</w:t>
      </w:r>
      <w:r w:rsidRPr="000118B4">
        <w:rPr>
          <w:rFonts w:ascii="楷体" w:eastAsia="楷体" w:hAnsi="楷体"/>
          <w:b/>
          <w:sz w:val="32"/>
          <w:szCs w:val="32"/>
        </w:rPr>
        <w:t xml:space="preserve">编制 2021 </w:t>
      </w:r>
      <w:proofErr w:type="gramStart"/>
      <w:r w:rsidRPr="000118B4">
        <w:rPr>
          <w:rFonts w:ascii="楷体" w:eastAsia="楷体" w:hAnsi="楷体"/>
          <w:b/>
          <w:sz w:val="32"/>
          <w:szCs w:val="32"/>
        </w:rPr>
        <w:t>年部门</w:t>
      </w:r>
      <w:proofErr w:type="gramEnd"/>
      <w:r w:rsidRPr="000118B4">
        <w:rPr>
          <w:rFonts w:ascii="楷体" w:eastAsia="楷体" w:hAnsi="楷体"/>
          <w:b/>
          <w:sz w:val="32"/>
          <w:szCs w:val="32"/>
        </w:rPr>
        <w:t>预算</w:t>
      </w:r>
      <w:r w:rsidR="003A4E36" w:rsidRPr="000118B4">
        <w:rPr>
          <w:rFonts w:ascii="楷体" w:eastAsia="楷体" w:hAnsi="楷体" w:hint="eastAsia"/>
          <w:b/>
          <w:sz w:val="32"/>
          <w:szCs w:val="32"/>
        </w:rPr>
        <w:t>“一上”</w:t>
      </w:r>
      <w:r w:rsidRPr="000118B4">
        <w:rPr>
          <w:rFonts w:ascii="楷体" w:eastAsia="楷体" w:hAnsi="楷体"/>
          <w:b/>
          <w:sz w:val="32"/>
          <w:szCs w:val="32"/>
        </w:rPr>
        <w:t xml:space="preserve">的具体要求 </w:t>
      </w:r>
    </w:p>
    <w:p w:rsidR="00BF540C" w:rsidRPr="00BF540C" w:rsidRDefault="00542BA6" w:rsidP="00CE6259">
      <w:pPr>
        <w:autoSpaceDE w:val="0"/>
        <w:autoSpaceDN w:val="0"/>
        <w:adjustRightInd w:val="0"/>
        <w:spacing w:line="600" w:lineRule="exact"/>
        <w:ind w:firstLineChars="200" w:firstLine="640"/>
        <w:jc w:val="left"/>
        <w:rPr>
          <w:rFonts w:ascii="仿宋" w:eastAsia="仿宋" w:hAnsi="仿宋" w:cs="Arial"/>
          <w:color w:val="000000"/>
          <w:szCs w:val="32"/>
        </w:rPr>
      </w:pPr>
      <w:r w:rsidRPr="00AF4B50">
        <w:rPr>
          <w:rFonts w:ascii="仿宋" w:eastAsia="仿宋" w:hAnsi="仿宋" w:cs="Arial"/>
          <w:color w:val="000000"/>
          <w:szCs w:val="32"/>
        </w:rPr>
        <w:t>紧紧围绕学校</w:t>
      </w:r>
      <w:r w:rsidRPr="00AF4B50">
        <w:rPr>
          <w:rFonts w:ascii="仿宋" w:eastAsia="仿宋" w:hAnsi="仿宋" w:cs="Arial" w:hint="eastAsia"/>
          <w:color w:val="000000"/>
          <w:szCs w:val="32"/>
        </w:rPr>
        <w:t>中心工作</w:t>
      </w:r>
      <w:r w:rsidRPr="00AF4B50">
        <w:rPr>
          <w:rFonts w:ascii="仿宋" w:eastAsia="仿宋" w:hAnsi="仿宋" w:cs="Arial"/>
          <w:color w:val="000000"/>
          <w:szCs w:val="32"/>
        </w:rPr>
        <w:t>、</w:t>
      </w:r>
      <w:r w:rsidRPr="00AF4B50">
        <w:rPr>
          <w:rFonts w:ascii="仿宋" w:eastAsia="仿宋" w:hAnsi="仿宋" w:cs="FZFSK--GBK1-0" w:hint="eastAsia"/>
          <w:kern w:val="0"/>
          <w:szCs w:val="32"/>
        </w:rPr>
        <w:t>加快建立全面规范、公开透明、标准科学、约束有力的预算管理制度，全面实施预算绩效管理，</w:t>
      </w:r>
      <w:r w:rsidRPr="00AF4B50">
        <w:rPr>
          <w:rFonts w:ascii="仿宋" w:eastAsia="仿宋" w:hAnsi="仿宋" w:cs="Arial"/>
          <w:color w:val="000000"/>
          <w:szCs w:val="32"/>
        </w:rPr>
        <w:t>依法积极增加收入，统筹安排支出，优先保障人员经费和日常运行等基本支出，从严控制行政和消费性支出，加大内涵建设投入，严格控制预算风险，促进学校教育事业持续</w:t>
      </w:r>
      <w:r w:rsidRPr="00AF4B50">
        <w:rPr>
          <w:rFonts w:ascii="仿宋" w:eastAsia="仿宋" w:hAnsi="仿宋" w:cs="Arial"/>
          <w:color w:val="000000"/>
          <w:szCs w:val="32"/>
        </w:rPr>
        <w:lastRenderedPageBreak/>
        <w:t>健康发展。</w:t>
      </w:r>
    </w:p>
    <w:p w:rsidR="005439B6" w:rsidRPr="005A1853" w:rsidRDefault="005439B6" w:rsidP="00CE6259">
      <w:pPr>
        <w:pStyle w:val="a5"/>
        <w:shd w:val="clear" w:color="auto" w:fill="FFFFFF"/>
        <w:spacing w:before="0" w:beforeAutospacing="0" w:after="0" w:afterAutospacing="0" w:line="600" w:lineRule="exact"/>
        <w:ind w:firstLineChars="200" w:firstLine="640"/>
        <w:jc w:val="both"/>
        <w:rPr>
          <w:rFonts w:ascii="仿宋" w:eastAsia="仿宋" w:hAnsi="仿宋" w:cs="Arial"/>
          <w:color w:val="333333"/>
          <w:sz w:val="32"/>
          <w:szCs w:val="32"/>
        </w:rPr>
      </w:pPr>
      <w:r w:rsidRPr="005A1853">
        <w:rPr>
          <w:rFonts w:ascii="仿宋" w:eastAsia="仿宋" w:hAnsi="仿宋" w:cs="Arial"/>
          <w:color w:val="000000"/>
          <w:sz w:val="32"/>
          <w:szCs w:val="32"/>
        </w:rPr>
        <w:t>（一）</w:t>
      </w:r>
      <w:r w:rsidRPr="008F35F3">
        <w:rPr>
          <w:rFonts w:ascii="仿宋" w:eastAsia="仿宋" w:hAnsi="仿宋" w:cs="Arial"/>
          <w:b/>
          <w:color w:val="000000"/>
          <w:sz w:val="32"/>
          <w:szCs w:val="32"/>
        </w:rPr>
        <w:t>完整编制收入预算</w:t>
      </w:r>
      <w:r w:rsidR="0039427D" w:rsidRPr="008F35F3">
        <w:rPr>
          <w:rFonts w:ascii="仿宋" w:eastAsia="仿宋" w:hAnsi="仿宋" w:cs="Arial" w:hint="eastAsia"/>
          <w:b/>
          <w:color w:val="000000"/>
          <w:sz w:val="32"/>
          <w:szCs w:val="32"/>
        </w:rPr>
        <w:t>。</w:t>
      </w:r>
    </w:p>
    <w:p w:rsidR="005439B6" w:rsidRPr="008F35F3" w:rsidRDefault="005439B6"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8F35F3">
        <w:rPr>
          <w:rFonts w:ascii="仿宋" w:eastAsia="仿宋" w:hAnsi="仿宋" w:cs="FZFSK--GBK1-0" w:hint="eastAsia"/>
          <w:sz w:val="32"/>
          <w:szCs w:val="32"/>
        </w:rPr>
        <w:t>各项收入和结余结转资金必须统一纳入预算管理。其中，财政拨款（补助）收入应按政策申报，事业收入、经营收入、其他收入和结余结转资金应合理预计。</w:t>
      </w:r>
      <w:r w:rsidR="00667562" w:rsidRPr="008F35F3">
        <w:rPr>
          <w:rFonts w:ascii="仿宋" w:eastAsia="仿宋" w:hAnsi="仿宋"/>
          <w:sz w:val="32"/>
          <w:szCs w:val="32"/>
        </w:rPr>
        <w:t>严格政府非税收入管理，强化执收责任。要分析影响收入组织的因素，参照以前年度执收情况，合理编制 2021年政府非</w:t>
      </w:r>
      <w:proofErr w:type="gramStart"/>
      <w:r w:rsidR="00667562" w:rsidRPr="008F35F3">
        <w:rPr>
          <w:rFonts w:ascii="仿宋" w:eastAsia="仿宋" w:hAnsi="仿宋"/>
          <w:sz w:val="32"/>
          <w:szCs w:val="32"/>
        </w:rPr>
        <w:t>税收入执收</w:t>
      </w:r>
      <w:proofErr w:type="gramEnd"/>
      <w:r w:rsidR="00667562" w:rsidRPr="008F35F3">
        <w:rPr>
          <w:rFonts w:ascii="仿宋" w:eastAsia="仿宋" w:hAnsi="仿宋"/>
          <w:sz w:val="32"/>
          <w:szCs w:val="32"/>
        </w:rPr>
        <w:t>预计数。执收预计数较 2019 年实际执行数相差超过10%的，需提交书面说明。</w:t>
      </w:r>
    </w:p>
    <w:p w:rsidR="00C5019D" w:rsidRPr="00C5019D" w:rsidRDefault="005439B6" w:rsidP="00CE6259">
      <w:pPr>
        <w:spacing w:line="600" w:lineRule="exact"/>
        <w:ind w:firstLineChars="200" w:firstLine="640"/>
        <w:jc w:val="left"/>
        <w:rPr>
          <w:rFonts w:ascii="宋体" w:eastAsia="宋体" w:hAnsi="宋体" w:cs="宋体"/>
          <w:kern w:val="0"/>
          <w:sz w:val="40"/>
          <w:szCs w:val="40"/>
        </w:rPr>
      </w:pPr>
      <w:r w:rsidRPr="005A1853">
        <w:rPr>
          <w:rFonts w:ascii="仿宋" w:eastAsia="仿宋" w:hAnsi="仿宋" w:cs="Arial"/>
          <w:color w:val="000000"/>
          <w:szCs w:val="32"/>
        </w:rPr>
        <w:t>各单位在编制本年度预算时，要认真梳理本单位的收入项目，准确测算并真实反映各项收入，不得瞒报、漏报，做到应收尽收。</w:t>
      </w:r>
      <w:r w:rsidR="000118B4" w:rsidRPr="00C5019D">
        <w:rPr>
          <w:rFonts w:ascii="宋体" w:eastAsia="宋体" w:hAnsi="宋体" w:cs="宋体"/>
          <w:kern w:val="0"/>
          <w:sz w:val="40"/>
          <w:szCs w:val="40"/>
        </w:rPr>
        <w:t xml:space="preserve"> </w:t>
      </w:r>
    </w:p>
    <w:p w:rsidR="008F35F3" w:rsidRDefault="00AF4B50" w:rsidP="00CE6259">
      <w:pPr>
        <w:pStyle w:val="a5"/>
        <w:shd w:val="clear" w:color="auto" w:fill="FFFFFF"/>
        <w:spacing w:before="0" w:beforeAutospacing="0" w:after="0" w:afterAutospacing="0" w:line="600" w:lineRule="exact"/>
        <w:ind w:firstLineChars="200" w:firstLine="640"/>
        <w:jc w:val="both"/>
        <w:rPr>
          <w:rFonts w:ascii="仿宋" w:eastAsia="仿宋" w:hAnsi="仿宋" w:cs="Arial"/>
          <w:b/>
          <w:color w:val="000000"/>
          <w:sz w:val="32"/>
          <w:szCs w:val="32"/>
        </w:rPr>
      </w:pPr>
      <w:r w:rsidRPr="00D7539B">
        <w:rPr>
          <w:rFonts w:ascii="仿宋" w:eastAsia="仿宋" w:hAnsi="仿宋" w:cs="Arial"/>
          <w:color w:val="000000"/>
          <w:sz w:val="32"/>
          <w:szCs w:val="32"/>
        </w:rPr>
        <w:t>（二）</w:t>
      </w:r>
      <w:r w:rsidR="008F35F3" w:rsidRPr="008F35F3">
        <w:rPr>
          <w:rFonts w:ascii="仿宋" w:eastAsia="仿宋" w:hAnsi="仿宋" w:cs="Arial"/>
          <w:b/>
          <w:color w:val="000000"/>
          <w:sz w:val="32"/>
          <w:szCs w:val="32"/>
        </w:rPr>
        <w:t>严格</w:t>
      </w:r>
      <w:r w:rsidR="008F35F3" w:rsidRPr="008F35F3">
        <w:rPr>
          <w:rFonts w:ascii="仿宋" w:eastAsia="仿宋" w:hAnsi="仿宋"/>
          <w:b/>
          <w:sz w:val="32"/>
          <w:szCs w:val="32"/>
        </w:rPr>
        <w:t>支出预算管理</w:t>
      </w:r>
      <w:r w:rsidR="00196924">
        <w:rPr>
          <w:rFonts w:ascii="仿宋" w:eastAsia="仿宋" w:hAnsi="仿宋" w:hint="eastAsia"/>
          <w:b/>
          <w:sz w:val="32"/>
          <w:szCs w:val="32"/>
        </w:rPr>
        <w:t>。</w:t>
      </w:r>
      <w:r w:rsidR="00196924">
        <w:rPr>
          <w:rFonts w:ascii="仿宋" w:eastAsia="仿宋" w:hAnsi="仿宋" w:cs="Arial" w:hint="eastAsia"/>
          <w:b/>
          <w:color w:val="000000"/>
          <w:sz w:val="32"/>
          <w:szCs w:val="32"/>
        </w:rPr>
        <w:t xml:space="preserve"> </w:t>
      </w:r>
    </w:p>
    <w:p w:rsidR="008F35F3" w:rsidRDefault="008F35F3"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2364DE">
        <w:rPr>
          <w:rFonts w:ascii="仿宋" w:eastAsia="仿宋" w:hAnsi="仿宋"/>
          <w:sz w:val="32"/>
          <w:szCs w:val="32"/>
        </w:rPr>
        <w:t>各部门要严格支出管理，</w:t>
      </w:r>
      <w:r w:rsidR="00E54A18" w:rsidRPr="002364DE">
        <w:rPr>
          <w:rFonts w:ascii="仿宋" w:eastAsia="仿宋" w:hAnsi="仿宋"/>
          <w:sz w:val="32"/>
          <w:szCs w:val="32"/>
        </w:rPr>
        <w:t>厉行</w:t>
      </w:r>
      <w:r w:rsidR="00E54A18">
        <w:rPr>
          <w:rFonts w:ascii="仿宋" w:eastAsia="仿宋" w:hAnsi="仿宋"/>
          <w:sz w:val="32"/>
          <w:szCs w:val="32"/>
        </w:rPr>
        <w:t>节约办一切事业</w:t>
      </w:r>
      <w:r w:rsidR="00E54A18">
        <w:rPr>
          <w:rFonts w:ascii="仿宋" w:eastAsia="仿宋" w:hAnsi="仿宋" w:hint="eastAsia"/>
          <w:sz w:val="32"/>
          <w:szCs w:val="32"/>
        </w:rPr>
        <w:t>，</w:t>
      </w:r>
      <w:r w:rsidRPr="002364DE">
        <w:rPr>
          <w:rFonts w:ascii="仿宋" w:eastAsia="仿宋" w:hAnsi="仿宋"/>
          <w:sz w:val="32"/>
          <w:szCs w:val="32"/>
        </w:rPr>
        <w:t>将过紧日子作为部门预算管理长期坚持的基本方针，部门非刚性、非重点项目支出要可</w:t>
      </w:r>
      <w:proofErr w:type="gramStart"/>
      <w:r w:rsidRPr="002364DE">
        <w:rPr>
          <w:rFonts w:ascii="仿宋" w:eastAsia="仿宋" w:hAnsi="仿宋"/>
          <w:sz w:val="32"/>
          <w:szCs w:val="32"/>
        </w:rPr>
        <w:t>压尽压、应压尽压</w:t>
      </w:r>
      <w:proofErr w:type="gramEnd"/>
      <w:r w:rsidRPr="002364DE">
        <w:rPr>
          <w:rFonts w:ascii="仿宋" w:eastAsia="仿宋" w:hAnsi="仿宋"/>
          <w:sz w:val="32"/>
          <w:szCs w:val="32"/>
        </w:rPr>
        <w:t>。</w:t>
      </w:r>
    </w:p>
    <w:p w:rsidR="00196924" w:rsidRPr="00196924" w:rsidRDefault="00196924" w:rsidP="00CE6259">
      <w:pPr>
        <w:autoSpaceDE w:val="0"/>
        <w:autoSpaceDN w:val="0"/>
        <w:adjustRightInd w:val="0"/>
        <w:spacing w:line="600" w:lineRule="exact"/>
        <w:ind w:firstLineChars="200" w:firstLine="640"/>
        <w:rPr>
          <w:rFonts w:ascii="仿宋" w:eastAsia="仿宋" w:hAnsi="仿宋"/>
          <w:szCs w:val="32"/>
        </w:rPr>
      </w:pPr>
      <w:r>
        <w:rPr>
          <w:rFonts w:ascii="仿宋" w:eastAsia="仿宋" w:hAnsi="仿宋" w:hint="eastAsia"/>
          <w:szCs w:val="32"/>
        </w:rPr>
        <w:t>1.</w:t>
      </w:r>
      <w:r w:rsidR="008F35F3" w:rsidRPr="00196924">
        <w:rPr>
          <w:rFonts w:ascii="仿宋" w:eastAsia="仿宋" w:hAnsi="仿宋"/>
          <w:szCs w:val="32"/>
        </w:rPr>
        <w:t>基本支出预算。</w:t>
      </w:r>
    </w:p>
    <w:p w:rsidR="00530D12" w:rsidRDefault="00196924" w:rsidP="00CE6259">
      <w:pPr>
        <w:autoSpaceDE w:val="0"/>
        <w:autoSpaceDN w:val="0"/>
        <w:adjustRightInd w:val="0"/>
        <w:spacing w:line="600" w:lineRule="exact"/>
        <w:ind w:firstLineChars="200" w:firstLine="640"/>
        <w:rPr>
          <w:rFonts w:ascii="仿宋" w:eastAsia="仿宋" w:hAnsi="仿宋" w:cs="仿宋_GB2312"/>
          <w:szCs w:val="32"/>
          <w:lang w:val="zh-CN"/>
        </w:rPr>
      </w:pPr>
      <w:r>
        <w:rPr>
          <w:rFonts w:ascii="仿宋" w:eastAsia="仿宋" w:hAnsi="仿宋" w:hint="eastAsia"/>
          <w:szCs w:val="32"/>
        </w:rPr>
        <w:t>（1）</w:t>
      </w:r>
      <w:r w:rsidRPr="00196924">
        <w:rPr>
          <w:rFonts w:ascii="仿宋" w:eastAsia="仿宋" w:hAnsi="仿宋" w:cs="Arial" w:hint="eastAsia"/>
          <w:color w:val="000000"/>
          <w:szCs w:val="32"/>
        </w:rPr>
        <w:t>准确规范填报教工、学生</w:t>
      </w:r>
      <w:r>
        <w:rPr>
          <w:rFonts w:ascii="仿宋" w:eastAsia="仿宋" w:hAnsi="仿宋" w:cs="Arial" w:hint="eastAsia"/>
          <w:color w:val="000000"/>
          <w:szCs w:val="32"/>
        </w:rPr>
        <w:t>、资产等</w:t>
      </w:r>
      <w:r w:rsidRPr="00196924">
        <w:rPr>
          <w:rFonts w:ascii="仿宋" w:eastAsia="仿宋" w:hAnsi="仿宋" w:cs="Arial" w:hint="eastAsia"/>
          <w:color w:val="000000"/>
          <w:szCs w:val="32"/>
        </w:rPr>
        <w:t>基础信息。</w:t>
      </w:r>
      <w:r w:rsidR="00530D12" w:rsidRPr="00196924">
        <w:rPr>
          <w:rFonts w:ascii="仿宋" w:eastAsia="仿宋" w:hAnsi="仿宋" w:cs="仿宋_GB2312" w:hint="eastAsia"/>
          <w:szCs w:val="32"/>
          <w:lang w:val="zh-CN"/>
        </w:rPr>
        <w:t>人员基础信息资料是财政部门核准学校收入的基础，学生信息、教工信息、离退休人员等信息的上报，关系到学校财政拨款数额。</w:t>
      </w:r>
    </w:p>
    <w:p w:rsidR="00196924" w:rsidRPr="00530D12" w:rsidRDefault="00530D12" w:rsidP="00CE6259">
      <w:pPr>
        <w:autoSpaceDE w:val="0"/>
        <w:autoSpaceDN w:val="0"/>
        <w:adjustRightInd w:val="0"/>
        <w:spacing w:line="600" w:lineRule="exact"/>
        <w:ind w:firstLineChars="200" w:firstLine="640"/>
        <w:rPr>
          <w:rFonts w:ascii="仿宋" w:eastAsia="仿宋" w:hAnsi="仿宋" w:cs="仿宋_GB2312"/>
          <w:szCs w:val="32"/>
          <w:lang w:val="zh-CN"/>
        </w:rPr>
      </w:pPr>
      <w:r w:rsidRPr="00196924">
        <w:rPr>
          <w:rFonts w:ascii="仿宋" w:eastAsia="仿宋" w:hAnsi="仿宋" w:cs="仿宋_GB2312" w:hint="eastAsia"/>
          <w:szCs w:val="32"/>
          <w:lang w:val="zh-CN"/>
        </w:rPr>
        <w:t>人员基础信息资料要真实、准确、完整，</w:t>
      </w:r>
      <w:r w:rsidRPr="00196924">
        <w:rPr>
          <w:rFonts w:ascii="仿宋" w:eastAsia="仿宋" w:hAnsi="仿宋" w:cs="仿宋_GB2312" w:hint="eastAsia"/>
          <w:bCs/>
          <w:szCs w:val="32"/>
          <w:lang w:val="zh-CN"/>
        </w:rPr>
        <w:t>应依据国家和省有关人员工资等政策规定和基础信息库各类人员信息数</w:t>
      </w:r>
      <w:r w:rsidRPr="00196924">
        <w:rPr>
          <w:rFonts w:ascii="仿宋" w:eastAsia="仿宋" w:hAnsi="仿宋" w:cs="仿宋_GB2312" w:hint="eastAsia"/>
          <w:bCs/>
          <w:szCs w:val="32"/>
          <w:lang w:val="zh-CN"/>
        </w:rPr>
        <w:lastRenderedPageBreak/>
        <w:t>据据实核定。人员归属的划分必须严格以编制、人事工资关系为准，避免重复。</w:t>
      </w:r>
    </w:p>
    <w:p w:rsidR="008F35F3" w:rsidRPr="00196924" w:rsidRDefault="00196924" w:rsidP="00CE6259">
      <w:pPr>
        <w:autoSpaceDE w:val="0"/>
        <w:autoSpaceDN w:val="0"/>
        <w:adjustRightInd w:val="0"/>
        <w:spacing w:line="600" w:lineRule="exact"/>
        <w:ind w:firstLineChars="200" w:firstLine="640"/>
        <w:rPr>
          <w:rFonts w:ascii="仿宋" w:eastAsia="仿宋" w:hAnsi="仿宋" w:cs="仿宋_GB2312"/>
          <w:bCs/>
          <w:szCs w:val="32"/>
          <w:lang w:val="zh-CN"/>
        </w:rPr>
      </w:pPr>
      <w:r>
        <w:rPr>
          <w:rFonts w:ascii="仿宋" w:eastAsia="仿宋" w:hAnsi="仿宋" w:cs="仿宋_GB2312" w:hint="eastAsia"/>
          <w:bCs/>
          <w:szCs w:val="32"/>
          <w:lang w:val="zh-CN"/>
        </w:rPr>
        <w:t>学生信息严格按照填报要求编报，包括本科生、硕士生、博士生、留学生、全日制专业学位硕士生等（超学制不计入）。</w:t>
      </w:r>
    </w:p>
    <w:p w:rsidR="008F35F3" w:rsidRDefault="00196924"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（2）</w:t>
      </w:r>
      <w:r w:rsidR="008F35F3" w:rsidRPr="002364DE">
        <w:rPr>
          <w:rFonts w:ascii="仿宋" w:eastAsia="仿宋" w:hAnsi="仿宋"/>
          <w:sz w:val="32"/>
          <w:szCs w:val="32"/>
        </w:rPr>
        <w:t>从严从紧编制“三公”</w:t>
      </w:r>
      <w:r>
        <w:rPr>
          <w:rFonts w:ascii="仿宋" w:eastAsia="仿宋" w:hAnsi="仿宋"/>
          <w:sz w:val="32"/>
          <w:szCs w:val="32"/>
        </w:rPr>
        <w:t>经费、会议费、培训费等预算</w:t>
      </w:r>
      <w:r>
        <w:rPr>
          <w:rFonts w:ascii="仿宋" w:eastAsia="仿宋" w:hAnsi="仿宋" w:hint="eastAsia"/>
          <w:sz w:val="32"/>
          <w:szCs w:val="32"/>
        </w:rPr>
        <w:t>。</w:t>
      </w:r>
      <w:r w:rsidR="008F35F3" w:rsidRPr="002364DE">
        <w:rPr>
          <w:rFonts w:ascii="仿宋" w:eastAsia="仿宋" w:hAnsi="仿宋"/>
          <w:sz w:val="32"/>
          <w:szCs w:val="32"/>
        </w:rPr>
        <w:t xml:space="preserve">坚决取消无实质内容的因公出国（境）、公务接待等活动；严格控制车辆报废更新，切实降低公务用车运行成本；大力精简会议、差旅、培训、调研、论坛、庆典等公务活动，积极采用视频、电话、网络等新型方式开展。 </w:t>
      </w:r>
    </w:p>
    <w:p w:rsidR="00196924" w:rsidRDefault="00196924"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196924">
        <w:rPr>
          <w:rFonts w:ascii="仿宋" w:eastAsia="仿宋" w:hAnsi="仿宋" w:hint="eastAsia"/>
          <w:sz w:val="32"/>
          <w:szCs w:val="32"/>
        </w:rPr>
        <w:t>（3）</w:t>
      </w:r>
      <w:r w:rsidRPr="00196924">
        <w:rPr>
          <w:rFonts w:ascii="仿宋" w:eastAsia="仿宋" w:hAnsi="仿宋" w:cs="仿宋_GB2312" w:hint="eastAsia"/>
          <w:sz w:val="32"/>
          <w:szCs w:val="32"/>
          <w:lang w:val="zh-CN"/>
        </w:rPr>
        <w:t>主要办公设备基础数据以相关资产账为依据，切实保证数据信息的真实、有效。</w:t>
      </w:r>
      <w:r w:rsidRPr="002364DE">
        <w:rPr>
          <w:rFonts w:ascii="仿宋" w:eastAsia="仿宋" w:hAnsi="仿宋"/>
          <w:sz w:val="32"/>
          <w:szCs w:val="32"/>
        </w:rPr>
        <w:t xml:space="preserve"> </w:t>
      </w:r>
    </w:p>
    <w:p w:rsidR="00A663D6" w:rsidRDefault="003A4E36"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（4）</w:t>
      </w:r>
      <w:r w:rsidRPr="002364DE">
        <w:rPr>
          <w:rFonts w:ascii="仿宋" w:eastAsia="仿宋" w:hAnsi="仿宋"/>
          <w:sz w:val="32"/>
          <w:szCs w:val="32"/>
        </w:rPr>
        <w:t>政府采购预算。</w:t>
      </w:r>
      <w:r w:rsidR="00530D12">
        <w:rPr>
          <w:rFonts w:ascii="仿宋" w:eastAsia="仿宋" w:hAnsi="仿宋"/>
          <w:sz w:val="32"/>
          <w:szCs w:val="32"/>
        </w:rPr>
        <w:t>贯彻落实国家和</w:t>
      </w:r>
      <w:r w:rsidRPr="002364DE">
        <w:rPr>
          <w:rFonts w:ascii="仿宋" w:eastAsia="仿宋" w:hAnsi="仿宋"/>
          <w:sz w:val="32"/>
          <w:szCs w:val="32"/>
        </w:rPr>
        <w:t>省关于深化政府采购制度改革相关要求。加强政府采购预算绩效管理，提高政府采购资金使用效益。</w:t>
      </w:r>
    </w:p>
    <w:p w:rsidR="00196924" w:rsidRDefault="008F35F3"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2.</w:t>
      </w:r>
      <w:r w:rsidRPr="002364DE">
        <w:rPr>
          <w:rFonts w:ascii="仿宋" w:eastAsia="仿宋" w:hAnsi="仿宋"/>
          <w:sz w:val="32"/>
          <w:szCs w:val="32"/>
        </w:rPr>
        <w:t>项目支出预算。</w:t>
      </w:r>
    </w:p>
    <w:p w:rsidR="00542BA6" w:rsidRPr="00530D12" w:rsidRDefault="00A663D6" w:rsidP="00CE6259">
      <w:pPr>
        <w:pStyle w:val="a5"/>
        <w:shd w:val="clear" w:color="auto" w:fill="FFFFFF"/>
        <w:spacing w:before="0" w:beforeAutospacing="0" w:after="0" w:afterAutospacing="0" w:line="600" w:lineRule="exact"/>
        <w:ind w:firstLineChars="200" w:firstLine="640"/>
        <w:jc w:val="both"/>
        <w:rPr>
          <w:rFonts w:ascii="仿宋" w:eastAsia="仿宋" w:hAnsi="仿宋" w:cs="FZFSK--GBK1-0"/>
          <w:sz w:val="32"/>
          <w:szCs w:val="32"/>
        </w:rPr>
      </w:pPr>
      <w:r w:rsidRPr="00BE67D1">
        <w:rPr>
          <w:rFonts w:ascii="仿宋" w:eastAsia="仿宋" w:hAnsi="仿宋" w:cs="Arial"/>
          <w:color w:val="000000"/>
          <w:sz w:val="32"/>
          <w:szCs w:val="32"/>
        </w:rPr>
        <w:t>项目</w:t>
      </w:r>
      <w:r w:rsidRPr="00BE67D1">
        <w:rPr>
          <w:rFonts w:ascii="仿宋" w:eastAsia="仿宋" w:hAnsi="仿宋" w:cs="Arial" w:hint="eastAsia"/>
          <w:color w:val="000000"/>
          <w:sz w:val="32"/>
          <w:szCs w:val="32"/>
        </w:rPr>
        <w:t>支出预算</w:t>
      </w:r>
      <w:r w:rsidRPr="00BE67D1">
        <w:rPr>
          <w:rFonts w:ascii="仿宋" w:eastAsia="仿宋" w:hAnsi="仿宋" w:cs="Arial"/>
          <w:color w:val="000000"/>
          <w:sz w:val="32"/>
          <w:szCs w:val="32"/>
        </w:rPr>
        <w:t>要有明确的目标、实施计划和经费预算，并经过充分的研究和论证。</w:t>
      </w:r>
      <w:r w:rsidR="008F35F3" w:rsidRPr="002364DE">
        <w:rPr>
          <w:rFonts w:ascii="仿宋" w:eastAsia="仿宋" w:hAnsi="仿宋"/>
          <w:sz w:val="32"/>
          <w:szCs w:val="32"/>
        </w:rPr>
        <w:t>基建项目应当编制年度投资计划，按项目实施进度安排资金。</w:t>
      </w:r>
      <w:r w:rsidR="003A4E36">
        <w:rPr>
          <w:rFonts w:ascii="仿宋" w:eastAsia="仿宋" w:hAnsi="仿宋" w:cs="Arial"/>
          <w:color w:val="000000"/>
          <w:sz w:val="32"/>
          <w:szCs w:val="32"/>
        </w:rPr>
        <w:t>项目申报</w:t>
      </w:r>
      <w:r w:rsidR="003A4E36" w:rsidRPr="00DC231F">
        <w:rPr>
          <w:rFonts w:ascii="仿宋" w:eastAsia="仿宋" w:hAnsi="仿宋" w:cs="Arial"/>
          <w:color w:val="000000"/>
          <w:sz w:val="32"/>
          <w:szCs w:val="32"/>
        </w:rPr>
        <w:t>应遵循满足学校发展需要、结合本</w:t>
      </w:r>
      <w:r w:rsidR="003A4E36">
        <w:rPr>
          <w:rFonts w:ascii="仿宋" w:eastAsia="仿宋" w:hAnsi="仿宋" w:cs="Arial" w:hint="eastAsia"/>
          <w:color w:val="000000"/>
          <w:sz w:val="32"/>
          <w:szCs w:val="32"/>
        </w:rPr>
        <w:t>单位</w:t>
      </w:r>
      <w:r w:rsidR="003A4E36" w:rsidRPr="00DC231F">
        <w:rPr>
          <w:rFonts w:ascii="仿宋" w:eastAsia="仿宋" w:hAnsi="仿宋" w:cs="Arial"/>
          <w:color w:val="000000"/>
          <w:sz w:val="32"/>
          <w:szCs w:val="32"/>
        </w:rPr>
        <w:t>工作职责、完成特定工作任务等要求进行项目设计</w:t>
      </w:r>
      <w:r w:rsidR="003A4E36" w:rsidRPr="00DC231F">
        <w:rPr>
          <w:rFonts w:ascii="仿宋" w:eastAsia="仿宋" w:hAnsi="仿宋" w:cs="Arial" w:hint="eastAsia"/>
          <w:color w:val="000000"/>
          <w:sz w:val="32"/>
          <w:szCs w:val="32"/>
        </w:rPr>
        <w:t>，</w:t>
      </w:r>
      <w:r w:rsidR="00530D12" w:rsidRPr="00BE67D1">
        <w:rPr>
          <w:rFonts w:ascii="仿宋" w:eastAsia="仿宋" w:hAnsi="仿宋" w:cs="Arial" w:hint="eastAsia"/>
          <w:color w:val="000000"/>
          <w:sz w:val="32"/>
          <w:szCs w:val="32"/>
        </w:rPr>
        <w:t>进行</w:t>
      </w:r>
      <w:r w:rsidR="00530D12" w:rsidRPr="00BE67D1">
        <w:rPr>
          <w:rFonts w:ascii="仿宋" w:eastAsia="仿宋" w:hAnsi="仿宋" w:cs="Arial"/>
          <w:color w:val="000000"/>
          <w:sz w:val="32"/>
          <w:szCs w:val="32"/>
        </w:rPr>
        <w:t>项目</w:t>
      </w:r>
      <w:r w:rsidR="00530D12" w:rsidRPr="00BE67D1">
        <w:rPr>
          <w:rFonts w:ascii="仿宋" w:eastAsia="仿宋" w:hAnsi="仿宋" w:cs="Arial" w:hint="eastAsia"/>
          <w:color w:val="000000"/>
          <w:sz w:val="32"/>
          <w:szCs w:val="32"/>
        </w:rPr>
        <w:t>申报时应</w:t>
      </w:r>
      <w:r w:rsidR="00530D12">
        <w:rPr>
          <w:rFonts w:ascii="仿宋" w:eastAsia="仿宋" w:hAnsi="仿宋" w:cs="Arial"/>
          <w:color w:val="000000"/>
          <w:sz w:val="32"/>
          <w:szCs w:val="32"/>
        </w:rPr>
        <w:t>按照轻重缓急排序，顺序在前的为重点项目，优先保障</w:t>
      </w:r>
      <w:r w:rsidR="00530D12">
        <w:rPr>
          <w:rFonts w:ascii="仿宋" w:eastAsia="仿宋" w:hAnsi="仿宋" w:cs="Arial" w:hint="eastAsia"/>
          <w:color w:val="000000"/>
          <w:sz w:val="32"/>
          <w:szCs w:val="32"/>
        </w:rPr>
        <w:t>，正确</w:t>
      </w:r>
      <w:r w:rsidR="003A4E36" w:rsidRPr="00DC231F">
        <w:rPr>
          <w:rFonts w:ascii="仿宋" w:eastAsia="仿宋" w:hAnsi="仿宋" w:cs="Arial" w:hint="eastAsia"/>
          <w:color w:val="000000"/>
          <w:sz w:val="32"/>
          <w:szCs w:val="32"/>
        </w:rPr>
        <w:t>填报</w:t>
      </w:r>
      <w:r w:rsidR="003A4E36" w:rsidRPr="00DC231F">
        <w:rPr>
          <w:rFonts w:ascii="仿宋" w:eastAsia="仿宋" w:hAnsi="仿宋" w:cs="FZFSK--GBK1-0" w:hint="eastAsia"/>
          <w:sz w:val="32"/>
          <w:szCs w:val="32"/>
        </w:rPr>
        <w:t>《</w:t>
      </w:r>
      <w:r w:rsidR="003A4E36" w:rsidRPr="00DC231F">
        <w:rPr>
          <w:rFonts w:ascii="仿宋" w:eastAsia="仿宋" w:hAnsi="仿宋" w:hint="eastAsia"/>
          <w:sz w:val="32"/>
          <w:szCs w:val="32"/>
        </w:rPr>
        <w:t>江苏</w:t>
      </w:r>
      <w:r w:rsidR="003A4E36">
        <w:rPr>
          <w:rFonts w:ascii="仿宋" w:eastAsia="仿宋" w:hAnsi="仿宋" w:hint="eastAsia"/>
          <w:sz w:val="32"/>
          <w:szCs w:val="32"/>
        </w:rPr>
        <w:t>师范大学</w:t>
      </w:r>
      <w:r w:rsidR="002968AB">
        <w:rPr>
          <w:rFonts w:ascii="仿宋" w:eastAsia="仿宋" w:hAnsi="仿宋" w:cs="Arial" w:hint="eastAsia"/>
          <w:color w:val="000000"/>
          <w:sz w:val="32"/>
          <w:szCs w:val="32"/>
        </w:rPr>
        <w:t>项目预算绩效目标表</w:t>
      </w:r>
      <w:r w:rsidR="003A4E36" w:rsidRPr="00DC231F">
        <w:rPr>
          <w:rFonts w:ascii="仿宋" w:eastAsia="仿宋" w:hAnsi="仿宋" w:hint="eastAsia"/>
          <w:sz w:val="32"/>
          <w:szCs w:val="32"/>
        </w:rPr>
        <w:t>》</w:t>
      </w:r>
      <w:r w:rsidR="003A4E36" w:rsidRPr="00DC231F">
        <w:rPr>
          <w:rFonts w:ascii="仿宋" w:eastAsia="仿宋" w:hAnsi="仿宋" w:cs="FZFSK--GBK1-0" w:hint="eastAsia"/>
          <w:sz w:val="32"/>
          <w:szCs w:val="32"/>
        </w:rPr>
        <w:t>。</w:t>
      </w:r>
    </w:p>
    <w:p w:rsidR="007F787D" w:rsidRDefault="007F787D" w:rsidP="00CE6259">
      <w:pPr>
        <w:pStyle w:val="a5"/>
        <w:shd w:val="clear" w:color="auto" w:fill="FFFFFF"/>
        <w:spacing w:before="0" w:beforeAutospacing="0" w:after="0" w:afterAutospacing="0" w:line="600" w:lineRule="exact"/>
        <w:ind w:firstLineChars="200" w:firstLine="643"/>
        <w:jc w:val="both"/>
        <w:rPr>
          <w:rFonts w:ascii="楷体" w:eastAsia="楷体" w:hAnsi="楷体" w:cs="Arial"/>
          <w:b/>
          <w:color w:val="000000"/>
          <w:sz w:val="32"/>
          <w:szCs w:val="32"/>
        </w:rPr>
      </w:pPr>
    </w:p>
    <w:p w:rsidR="00464237" w:rsidRPr="00B82FAB" w:rsidRDefault="003A4E36" w:rsidP="00CE6259">
      <w:pPr>
        <w:pStyle w:val="a5"/>
        <w:shd w:val="clear" w:color="auto" w:fill="FFFFFF"/>
        <w:spacing w:before="0" w:beforeAutospacing="0" w:after="0" w:afterAutospacing="0" w:line="600" w:lineRule="exact"/>
        <w:ind w:firstLineChars="200" w:firstLine="643"/>
        <w:jc w:val="both"/>
        <w:rPr>
          <w:rFonts w:ascii="楷体" w:eastAsia="楷体" w:hAnsi="楷体" w:cs="Arial"/>
          <w:b/>
          <w:color w:val="000000"/>
          <w:sz w:val="32"/>
          <w:szCs w:val="32"/>
        </w:rPr>
      </w:pPr>
      <w:r w:rsidRPr="00B82FAB">
        <w:rPr>
          <w:rFonts w:ascii="楷体" w:eastAsia="楷体" w:hAnsi="楷体" w:cs="Arial" w:hint="eastAsia"/>
          <w:b/>
          <w:color w:val="000000"/>
          <w:sz w:val="32"/>
          <w:szCs w:val="32"/>
        </w:rPr>
        <w:lastRenderedPageBreak/>
        <w:t>四、2021-2023年</w:t>
      </w:r>
      <w:r w:rsidR="00464237" w:rsidRPr="00B82FAB">
        <w:rPr>
          <w:rFonts w:ascii="楷体" w:eastAsia="楷体" w:hAnsi="楷体" w:cs="Arial"/>
          <w:b/>
          <w:color w:val="000000"/>
          <w:sz w:val="32"/>
          <w:szCs w:val="32"/>
        </w:rPr>
        <w:t>三年</w:t>
      </w:r>
      <w:r w:rsidR="00F40AD0" w:rsidRPr="00B82FAB">
        <w:rPr>
          <w:rFonts w:ascii="楷体" w:eastAsia="楷体" w:hAnsi="楷体" w:cs="Arial" w:hint="eastAsia"/>
          <w:b/>
          <w:color w:val="000000"/>
          <w:sz w:val="32"/>
          <w:szCs w:val="32"/>
        </w:rPr>
        <w:t>项目</w:t>
      </w:r>
      <w:r w:rsidR="00C93C88" w:rsidRPr="00B82FAB">
        <w:rPr>
          <w:rFonts w:ascii="楷体" w:eastAsia="楷体" w:hAnsi="楷体" w:cs="Arial" w:hint="eastAsia"/>
          <w:b/>
          <w:color w:val="000000"/>
          <w:sz w:val="32"/>
          <w:szCs w:val="32"/>
        </w:rPr>
        <w:t>支出</w:t>
      </w:r>
      <w:r w:rsidR="00464237" w:rsidRPr="00B82FAB">
        <w:rPr>
          <w:rFonts w:ascii="楷体" w:eastAsia="楷体" w:hAnsi="楷体" w:cs="Arial"/>
          <w:b/>
          <w:color w:val="000000"/>
          <w:sz w:val="32"/>
          <w:szCs w:val="32"/>
        </w:rPr>
        <w:t>规划</w:t>
      </w:r>
      <w:r w:rsidR="00BE67D1" w:rsidRPr="00B82FAB">
        <w:rPr>
          <w:rFonts w:ascii="楷体" w:eastAsia="楷体" w:hAnsi="楷体" w:cs="Arial" w:hint="eastAsia"/>
          <w:b/>
          <w:color w:val="000000"/>
          <w:sz w:val="32"/>
          <w:szCs w:val="32"/>
        </w:rPr>
        <w:t>编制</w:t>
      </w:r>
      <w:r w:rsidR="00464237" w:rsidRPr="00B82FAB">
        <w:rPr>
          <w:rFonts w:ascii="楷体" w:eastAsia="楷体" w:hAnsi="楷体" w:cs="Arial" w:hint="eastAsia"/>
          <w:b/>
          <w:color w:val="000000"/>
          <w:sz w:val="32"/>
          <w:szCs w:val="32"/>
        </w:rPr>
        <w:t>。</w:t>
      </w:r>
    </w:p>
    <w:p w:rsidR="003A4E36" w:rsidRDefault="003A4E36"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3A4E36">
        <w:rPr>
          <w:rFonts w:ascii="仿宋" w:eastAsia="仿宋" w:hAnsi="仿宋"/>
          <w:sz w:val="32"/>
          <w:szCs w:val="32"/>
        </w:rPr>
        <w:t xml:space="preserve">编制 2021 </w:t>
      </w:r>
      <w:proofErr w:type="gramStart"/>
      <w:r w:rsidRPr="003A4E36">
        <w:rPr>
          <w:rFonts w:ascii="仿宋" w:eastAsia="仿宋" w:hAnsi="仿宋"/>
          <w:sz w:val="32"/>
          <w:szCs w:val="32"/>
        </w:rPr>
        <w:t>年部门</w:t>
      </w:r>
      <w:proofErr w:type="gramEnd"/>
      <w:r w:rsidRPr="003A4E36">
        <w:rPr>
          <w:rFonts w:ascii="仿宋" w:eastAsia="仿宋" w:hAnsi="仿宋"/>
          <w:sz w:val="32"/>
          <w:szCs w:val="32"/>
        </w:rPr>
        <w:t xml:space="preserve">预算的部门和单位，应同步编制 2021-2023 年规划，并与 2020-2022 年规划相衔接。 </w:t>
      </w:r>
    </w:p>
    <w:p w:rsidR="002428A6" w:rsidRDefault="003A4E36"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sz w:val="32"/>
          <w:szCs w:val="32"/>
        </w:rPr>
        <w:t>（一</w:t>
      </w:r>
      <w:r w:rsidRPr="003A4E36">
        <w:rPr>
          <w:rFonts w:ascii="仿宋" w:eastAsia="仿宋" w:hAnsi="仿宋"/>
          <w:sz w:val="32"/>
          <w:szCs w:val="32"/>
        </w:rPr>
        <w:t>）收入规划。</w:t>
      </w:r>
      <w:r w:rsidR="002428A6">
        <w:rPr>
          <w:rFonts w:ascii="仿宋" w:eastAsia="仿宋" w:hAnsi="仿宋" w:hint="eastAsia"/>
          <w:sz w:val="32"/>
          <w:szCs w:val="32"/>
        </w:rPr>
        <w:t>应</w:t>
      </w:r>
      <w:r w:rsidRPr="003A4E36">
        <w:rPr>
          <w:rFonts w:ascii="仿宋" w:eastAsia="仿宋" w:hAnsi="仿宋"/>
          <w:sz w:val="32"/>
          <w:szCs w:val="32"/>
        </w:rPr>
        <w:t xml:space="preserve">结合以前年度征收规模，认真测算 2021-2023 </w:t>
      </w:r>
      <w:proofErr w:type="gramStart"/>
      <w:r w:rsidRPr="003A4E36">
        <w:rPr>
          <w:rFonts w:ascii="仿宋" w:eastAsia="仿宋" w:hAnsi="仿宋"/>
          <w:sz w:val="32"/>
          <w:szCs w:val="32"/>
        </w:rPr>
        <w:t>年行政</w:t>
      </w:r>
      <w:proofErr w:type="gramEnd"/>
      <w:r w:rsidRPr="003A4E36">
        <w:rPr>
          <w:rFonts w:ascii="仿宋" w:eastAsia="仿宋" w:hAnsi="仿宋"/>
          <w:sz w:val="32"/>
          <w:szCs w:val="32"/>
        </w:rPr>
        <w:t>事业性收费、专项收入、其他非税收入、政府性基金收入等情况。</w:t>
      </w:r>
    </w:p>
    <w:p w:rsidR="002428A6" w:rsidRDefault="003A4E36" w:rsidP="00CE6259">
      <w:pPr>
        <w:pStyle w:val="a5"/>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3A4E36">
        <w:rPr>
          <w:rFonts w:ascii="仿宋" w:eastAsia="仿宋" w:hAnsi="仿宋"/>
          <w:sz w:val="32"/>
          <w:szCs w:val="32"/>
        </w:rPr>
        <w:t>（</w:t>
      </w:r>
      <w:r w:rsidR="002428A6">
        <w:rPr>
          <w:rFonts w:ascii="仿宋" w:eastAsia="仿宋" w:hAnsi="仿宋" w:hint="eastAsia"/>
          <w:sz w:val="32"/>
          <w:szCs w:val="32"/>
        </w:rPr>
        <w:t>二</w:t>
      </w:r>
      <w:r w:rsidRPr="003A4E36">
        <w:rPr>
          <w:rFonts w:ascii="仿宋" w:eastAsia="仿宋" w:hAnsi="仿宋"/>
          <w:sz w:val="32"/>
          <w:szCs w:val="32"/>
        </w:rPr>
        <w:t xml:space="preserve">）支出规划。 </w:t>
      </w:r>
    </w:p>
    <w:p w:rsidR="00630144" w:rsidRPr="00370A4B" w:rsidRDefault="00630144" w:rsidP="00CE6259">
      <w:pPr>
        <w:pStyle w:val="a5"/>
        <w:shd w:val="clear" w:color="auto" w:fill="FFFFFF"/>
        <w:spacing w:before="0" w:beforeAutospacing="0" w:after="0" w:afterAutospacing="0" w:line="600" w:lineRule="exact"/>
        <w:ind w:firstLineChars="200" w:firstLine="640"/>
        <w:jc w:val="both"/>
        <w:rPr>
          <w:rFonts w:ascii="仿宋" w:eastAsia="仿宋" w:hAnsi="仿宋" w:cs="Arial"/>
          <w:color w:val="333333"/>
          <w:sz w:val="32"/>
          <w:szCs w:val="32"/>
        </w:rPr>
      </w:pPr>
      <w:r>
        <w:rPr>
          <w:rFonts w:ascii="仿宋" w:eastAsia="仿宋" w:hAnsi="仿宋" w:cs="Arial" w:hint="eastAsia"/>
          <w:color w:val="000000"/>
          <w:sz w:val="32"/>
          <w:szCs w:val="32"/>
        </w:rPr>
        <w:t>申报项目经费</w:t>
      </w:r>
      <w:r w:rsidRPr="00370A4B">
        <w:rPr>
          <w:rFonts w:ascii="仿宋" w:eastAsia="仿宋" w:hAnsi="仿宋" w:cs="Arial"/>
          <w:color w:val="000000"/>
          <w:sz w:val="32"/>
          <w:szCs w:val="32"/>
        </w:rPr>
        <w:t>必须设定绩效目标</w:t>
      </w:r>
      <w:r w:rsidRPr="00370A4B">
        <w:rPr>
          <w:rFonts w:ascii="仿宋" w:eastAsia="仿宋" w:hAnsi="仿宋" w:cs="Arial" w:hint="eastAsia"/>
          <w:color w:val="000000"/>
          <w:sz w:val="32"/>
          <w:szCs w:val="32"/>
        </w:rPr>
        <w:t>，</w:t>
      </w:r>
      <w:r w:rsidRPr="00370A4B">
        <w:rPr>
          <w:rFonts w:ascii="仿宋" w:eastAsia="仿宋" w:hAnsi="仿宋" w:cs="Arial"/>
          <w:color w:val="000000"/>
          <w:sz w:val="32"/>
          <w:szCs w:val="32"/>
        </w:rPr>
        <w:t>绩效管理要融入项目支出预算管理各个环节，建立事前有目标、事中有监控、事后有评价、结果要运用的全过程绩效运行机制。</w:t>
      </w:r>
    </w:p>
    <w:p w:rsidR="00AF4B50" w:rsidRPr="00370A4B" w:rsidRDefault="00630144" w:rsidP="00CE6259">
      <w:pPr>
        <w:pStyle w:val="a5"/>
        <w:shd w:val="clear" w:color="auto" w:fill="FFFFFF"/>
        <w:spacing w:before="0" w:beforeAutospacing="0" w:after="0" w:afterAutospacing="0" w:line="600" w:lineRule="exact"/>
        <w:ind w:firstLineChars="200" w:firstLine="640"/>
        <w:jc w:val="both"/>
        <w:rPr>
          <w:rFonts w:ascii="仿宋" w:eastAsia="仿宋" w:hAnsi="仿宋" w:cs="Arial"/>
          <w:color w:val="000000"/>
          <w:sz w:val="32"/>
          <w:szCs w:val="32"/>
        </w:rPr>
      </w:pPr>
      <w:r>
        <w:rPr>
          <w:rFonts w:ascii="仿宋" w:eastAsia="仿宋" w:hAnsi="仿宋" w:cs="Arial" w:hint="eastAsia"/>
          <w:color w:val="000000"/>
          <w:sz w:val="32"/>
          <w:szCs w:val="32"/>
        </w:rPr>
        <w:t>三年项目支出规划</w:t>
      </w:r>
      <w:r w:rsidR="00BE67D1" w:rsidRPr="00BE67D1">
        <w:rPr>
          <w:rFonts w:ascii="仿宋" w:eastAsia="仿宋" w:hAnsi="仿宋" w:cs="Arial" w:hint="eastAsia"/>
          <w:color w:val="000000"/>
          <w:sz w:val="32"/>
          <w:szCs w:val="32"/>
        </w:rPr>
        <w:t>编报</w:t>
      </w:r>
      <w:r w:rsidR="00E10E90">
        <w:rPr>
          <w:rFonts w:ascii="仿宋" w:eastAsia="仿宋" w:hAnsi="仿宋" w:cs="Arial" w:hint="eastAsia"/>
          <w:color w:val="000000"/>
          <w:sz w:val="32"/>
          <w:szCs w:val="32"/>
        </w:rPr>
        <w:t>时</w:t>
      </w:r>
      <w:r w:rsidR="00AF4B50" w:rsidRPr="00BE67D1">
        <w:rPr>
          <w:rFonts w:ascii="仿宋" w:eastAsia="仿宋" w:hAnsi="仿宋" w:cs="Arial"/>
          <w:color w:val="000000"/>
          <w:sz w:val="32"/>
          <w:szCs w:val="32"/>
        </w:rPr>
        <w:t>尽可能进行归类合并，并按计划执行的优先级按三年安排分别排序。项目支出预算安排要严格按照三年中期规划进行编制，考虑执行与调整，滚动管理。</w:t>
      </w:r>
    </w:p>
    <w:p w:rsidR="007F787D" w:rsidRDefault="003A4E36" w:rsidP="00CE6259">
      <w:pPr>
        <w:pStyle w:val="a5"/>
        <w:shd w:val="clear" w:color="auto" w:fill="FFFFFF"/>
        <w:spacing w:before="0" w:beforeAutospacing="0" w:after="0" w:afterAutospacing="0" w:line="600" w:lineRule="exact"/>
        <w:ind w:firstLineChars="200" w:firstLine="643"/>
        <w:jc w:val="both"/>
        <w:rPr>
          <w:rStyle w:val="a4"/>
          <w:rFonts w:ascii="楷体" w:eastAsia="楷体" w:hAnsi="楷体" w:cs="Arial"/>
          <w:color w:val="000000"/>
          <w:sz w:val="32"/>
          <w:szCs w:val="32"/>
        </w:rPr>
      </w:pPr>
      <w:r w:rsidRPr="00B82FAB">
        <w:rPr>
          <w:rStyle w:val="a4"/>
          <w:rFonts w:ascii="楷体" w:eastAsia="楷体" w:hAnsi="楷体" w:cs="Arial"/>
          <w:color w:val="000000"/>
          <w:sz w:val="32"/>
          <w:szCs w:val="32"/>
        </w:rPr>
        <w:t>五</w:t>
      </w:r>
      <w:r w:rsidR="00AF4B50" w:rsidRPr="00B82FAB">
        <w:rPr>
          <w:rStyle w:val="a4"/>
          <w:rFonts w:ascii="楷体" w:eastAsia="楷体" w:hAnsi="楷体" w:cs="Arial"/>
          <w:color w:val="000000"/>
          <w:sz w:val="32"/>
          <w:szCs w:val="32"/>
        </w:rPr>
        <w:t>、其它相关要求</w:t>
      </w:r>
    </w:p>
    <w:p w:rsidR="007F787D" w:rsidRPr="00A663D6" w:rsidRDefault="007F787D" w:rsidP="00A663D6">
      <w:pPr>
        <w:pStyle w:val="a5"/>
        <w:shd w:val="clear" w:color="auto" w:fill="FFFFFF"/>
        <w:spacing w:before="0" w:beforeAutospacing="0" w:after="0" w:afterAutospacing="0" w:line="600" w:lineRule="exact"/>
        <w:ind w:firstLineChars="200" w:firstLine="640"/>
        <w:jc w:val="both"/>
        <w:rPr>
          <w:rFonts w:ascii="楷体" w:eastAsia="楷体" w:hAnsi="楷体" w:cs="Arial"/>
          <w:b/>
          <w:bCs/>
          <w:color w:val="000000"/>
          <w:sz w:val="32"/>
          <w:szCs w:val="32"/>
        </w:rPr>
      </w:pPr>
      <w:r w:rsidRPr="004601AE">
        <w:rPr>
          <w:rFonts w:ascii="仿宋" w:eastAsia="仿宋" w:hAnsi="仿宋" w:cs="Arial"/>
          <w:color w:val="000000"/>
          <w:sz w:val="32"/>
          <w:szCs w:val="32"/>
        </w:rPr>
        <w:t>（一）各</w:t>
      </w:r>
      <w:r w:rsidRPr="004601AE">
        <w:rPr>
          <w:rFonts w:ascii="仿宋" w:eastAsia="仿宋" w:hAnsi="仿宋" w:cs="Arial" w:hint="eastAsia"/>
          <w:color w:val="000000"/>
          <w:sz w:val="32"/>
          <w:szCs w:val="32"/>
        </w:rPr>
        <w:t>有关</w:t>
      </w:r>
      <w:r w:rsidRPr="004601AE">
        <w:rPr>
          <w:rFonts w:ascii="仿宋" w:eastAsia="仿宋" w:hAnsi="仿宋" w:cs="Arial"/>
          <w:color w:val="000000"/>
          <w:sz w:val="32"/>
          <w:szCs w:val="32"/>
        </w:rPr>
        <w:t>单位应高度重视预算编制工作，</w:t>
      </w:r>
      <w:r>
        <w:rPr>
          <w:rFonts w:ascii="仿宋" w:eastAsia="仿宋" w:hAnsi="仿宋" w:cs="Arial" w:hint="eastAsia"/>
          <w:color w:val="000000"/>
          <w:sz w:val="32"/>
          <w:szCs w:val="32"/>
        </w:rPr>
        <w:t>认真梳理本单位2021</w:t>
      </w:r>
      <w:r w:rsidRPr="004601AE">
        <w:rPr>
          <w:rFonts w:ascii="仿宋" w:eastAsia="仿宋" w:hAnsi="仿宋" w:cs="Arial"/>
          <w:color w:val="000000"/>
          <w:sz w:val="32"/>
          <w:szCs w:val="32"/>
        </w:rPr>
        <w:t>年度工作计划和工作任务，</w:t>
      </w:r>
      <w:r>
        <w:rPr>
          <w:rFonts w:ascii="仿宋" w:eastAsia="仿宋" w:hAnsi="仿宋" w:cs="Arial"/>
          <w:color w:val="000000"/>
          <w:sz w:val="32"/>
          <w:szCs w:val="32"/>
        </w:rPr>
        <w:t>在</w:t>
      </w:r>
      <w:r w:rsidRPr="004601AE">
        <w:rPr>
          <w:rFonts w:ascii="仿宋" w:eastAsia="仿宋" w:hAnsi="仿宋" w:cs="Arial"/>
          <w:color w:val="000000"/>
          <w:sz w:val="32"/>
          <w:szCs w:val="32"/>
        </w:rPr>
        <w:t>分析</w:t>
      </w:r>
      <w:r>
        <w:rPr>
          <w:rFonts w:ascii="仿宋" w:eastAsia="仿宋" w:hAnsi="仿宋" w:cs="Arial" w:hint="eastAsia"/>
          <w:color w:val="000000"/>
          <w:sz w:val="32"/>
          <w:szCs w:val="32"/>
        </w:rPr>
        <w:t>以往年度的</w:t>
      </w:r>
      <w:r w:rsidRPr="004601AE">
        <w:rPr>
          <w:rFonts w:ascii="仿宋" w:eastAsia="仿宋" w:hAnsi="仿宋" w:cs="Arial"/>
          <w:color w:val="000000"/>
          <w:sz w:val="32"/>
          <w:szCs w:val="32"/>
        </w:rPr>
        <w:t>收支情况、经费使用效益的基础上，实事求是</w:t>
      </w:r>
      <w:r>
        <w:rPr>
          <w:rFonts w:ascii="仿宋" w:eastAsia="仿宋" w:hAnsi="仿宋" w:cs="Arial" w:hint="eastAsia"/>
          <w:color w:val="000000"/>
          <w:sz w:val="32"/>
          <w:szCs w:val="32"/>
        </w:rPr>
        <w:t>进行</w:t>
      </w:r>
      <w:r>
        <w:rPr>
          <w:rFonts w:ascii="仿宋" w:eastAsia="仿宋" w:hAnsi="仿宋" w:cs="Arial"/>
          <w:color w:val="000000"/>
          <w:sz w:val="32"/>
          <w:szCs w:val="32"/>
        </w:rPr>
        <w:t>编报</w:t>
      </w:r>
      <w:r w:rsidRPr="004601AE">
        <w:rPr>
          <w:rFonts w:ascii="仿宋" w:eastAsia="仿宋" w:hAnsi="仿宋" w:cs="Arial"/>
          <w:color w:val="000000"/>
          <w:sz w:val="32"/>
          <w:szCs w:val="32"/>
        </w:rPr>
        <w:t>。</w:t>
      </w:r>
    </w:p>
    <w:p w:rsidR="007F787D" w:rsidRDefault="007F787D" w:rsidP="00CE6259">
      <w:pPr>
        <w:pStyle w:val="2"/>
        <w:spacing w:line="600" w:lineRule="exact"/>
        <w:ind w:firstLine="640"/>
        <w:rPr>
          <w:rFonts w:ascii="仿宋" w:eastAsia="仿宋" w:hAnsi="仿宋" w:cs="Arial"/>
          <w:color w:val="000000"/>
          <w:sz w:val="32"/>
          <w:szCs w:val="32"/>
        </w:rPr>
      </w:pPr>
      <w:r w:rsidRPr="004601AE">
        <w:rPr>
          <w:rFonts w:ascii="仿宋" w:eastAsia="仿宋" w:hAnsi="仿宋" w:cs="Arial"/>
          <w:color w:val="000000"/>
          <w:sz w:val="32"/>
          <w:szCs w:val="32"/>
        </w:rPr>
        <w:t>（二）</w:t>
      </w:r>
      <w:r>
        <w:rPr>
          <w:rFonts w:ascii="仿宋" w:eastAsia="仿宋" w:hAnsi="仿宋" w:cs="Arial"/>
          <w:color w:val="000000"/>
          <w:sz w:val="32"/>
          <w:szCs w:val="32"/>
        </w:rPr>
        <w:t>为统一学校部门预算与校级预算</w:t>
      </w:r>
      <w:r>
        <w:rPr>
          <w:rFonts w:ascii="仿宋" w:eastAsia="仿宋" w:hAnsi="仿宋" w:cs="Arial" w:hint="eastAsia"/>
          <w:color w:val="000000"/>
          <w:sz w:val="32"/>
          <w:szCs w:val="32"/>
        </w:rPr>
        <w:t>，在编制2021年校级预算时，各单位此次编报的各项数据和支出，将作为学校校级预算编制参考，</w:t>
      </w:r>
      <w:r w:rsidR="002D4AE0" w:rsidRPr="00A663D6">
        <w:rPr>
          <w:rFonts w:ascii="仿宋" w:eastAsia="仿宋" w:hAnsi="仿宋" w:cs="Arial" w:hint="eastAsia"/>
          <w:sz w:val="32"/>
          <w:szCs w:val="32"/>
        </w:rPr>
        <w:t>如无变动</w:t>
      </w:r>
      <w:r>
        <w:rPr>
          <w:rFonts w:ascii="仿宋" w:eastAsia="仿宋" w:hAnsi="仿宋" w:cs="Arial" w:hint="eastAsia"/>
          <w:color w:val="000000"/>
          <w:sz w:val="32"/>
          <w:szCs w:val="32"/>
        </w:rPr>
        <w:t>不需要再次报送。</w:t>
      </w:r>
    </w:p>
    <w:p w:rsidR="007F787D" w:rsidRDefault="007F787D" w:rsidP="00CE6259">
      <w:pPr>
        <w:pStyle w:val="2"/>
        <w:spacing w:line="600" w:lineRule="exact"/>
        <w:ind w:firstLine="640"/>
        <w:rPr>
          <w:rFonts w:ascii="仿宋" w:eastAsia="仿宋" w:hAnsi="仿宋" w:cs="Arial"/>
          <w:color w:val="000000"/>
          <w:sz w:val="32"/>
          <w:szCs w:val="32"/>
        </w:rPr>
      </w:pPr>
      <w:r>
        <w:rPr>
          <w:rFonts w:ascii="仿宋" w:eastAsia="仿宋" w:hAnsi="仿宋" w:cs="Arial" w:hint="eastAsia"/>
          <w:color w:val="000000"/>
          <w:sz w:val="32"/>
          <w:szCs w:val="32"/>
        </w:rPr>
        <w:t>（三）2021年省级部门预算采用新系统、新模板，各单位应填的报表格</w:t>
      </w:r>
      <w:r w:rsidR="00A663D6">
        <w:rPr>
          <w:rFonts w:ascii="仿宋" w:eastAsia="仿宋" w:hAnsi="仿宋" w:cs="Arial" w:hint="eastAsia"/>
          <w:color w:val="000000"/>
          <w:sz w:val="32"/>
          <w:szCs w:val="32"/>
        </w:rPr>
        <w:t>式</w:t>
      </w:r>
      <w:r>
        <w:rPr>
          <w:rFonts w:ascii="仿宋" w:eastAsia="仿宋" w:hAnsi="仿宋" w:cs="Arial" w:hint="eastAsia"/>
          <w:color w:val="000000"/>
          <w:sz w:val="32"/>
          <w:szCs w:val="32"/>
        </w:rPr>
        <w:t>详见《2021年省级部门预算“一上”编制</w:t>
      </w:r>
      <w:r>
        <w:rPr>
          <w:rFonts w:ascii="仿宋" w:eastAsia="仿宋" w:hAnsi="仿宋" w:cs="Arial" w:hint="eastAsia"/>
          <w:color w:val="000000"/>
          <w:sz w:val="32"/>
          <w:szCs w:val="32"/>
        </w:rPr>
        <w:lastRenderedPageBreak/>
        <w:t>工作分解》（附件），相关电子表格及填报说明请在计财处网站下载专区下载。如需要</w:t>
      </w:r>
      <w:r w:rsidR="002D4AE0" w:rsidRPr="002D4AE0">
        <w:rPr>
          <w:rFonts w:ascii="仿宋" w:eastAsia="仿宋" w:hAnsi="仿宋" w:cs="Arial" w:hint="eastAsia"/>
          <w:color w:val="000000"/>
          <w:sz w:val="32"/>
          <w:szCs w:val="32"/>
        </w:rPr>
        <w:t>参考</w:t>
      </w:r>
      <w:r>
        <w:rPr>
          <w:rFonts w:ascii="仿宋" w:eastAsia="仿宋" w:hAnsi="仿宋" w:cs="Arial" w:hint="eastAsia"/>
          <w:color w:val="000000"/>
          <w:sz w:val="32"/>
          <w:szCs w:val="32"/>
        </w:rPr>
        <w:t>以前年度数据，请与计财处计划管理科联系。</w:t>
      </w:r>
    </w:p>
    <w:p w:rsidR="007F787D" w:rsidRPr="00A663D6" w:rsidRDefault="007F787D" w:rsidP="00CE6259">
      <w:pPr>
        <w:pStyle w:val="2"/>
        <w:spacing w:line="600" w:lineRule="exact"/>
        <w:ind w:firstLine="640"/>
        <w:rPr>
          <w:rFonts w:ascii="仿宋" w:eastAsia="仿宋" w:hAnsi="仿宋" w:cs="Arial"/>
          <w:sz w:val="32"/>
          <w:szCs w:val="32"/>
        </w:rPr>
      </w:pPr>
      <w:r>
        <w:rPr>
          <w:rFonts w:ascii="仿宋" w:eastAsia="仿宋" w:hAnsi="仿宋" w:cs="Arial" w:hint="eastAsia"/>
          <w:color w:val="000000"/>
          <w:sz w:val="32"/>
          <w:szCs w:val="32"/>
        </w:rPr>
        <w:t>（四）</w:t>
      </w:r>
      <w:r>
        <w:rPr>
          <w:rFonts w:ascii="仿宋" w:eastAsia="仿宋" w:hAnsi="仿宋" w:cs="Arial"/>
          <w:color w:val="000000"/>
          <w:sz w:val="32"/>
          <w:szCs w:val="32"/>
        </w:rPr>
        <w:t>各单位申报</w:t>
      </w:r>
      <w:r>
        <w:rPr>
          <w:rFonts w:ascii="仿宋" w:eastAsia="仿宋" w:hAnsi="仿宋" w:cs="Arial" w:hint="eastAsia"/>
          <w:color w:val="000000"/>
          <w:sz w:val="32"/>
          <w:szCs w:val="32"/>
        </w:rPr>
        <w:t>2021年</w:t>
      </w:r>
      <w:r>
        <w:rPr>
          <w:rFonts w:ascii="仿宋" w:eastAsia="仿宋" w:hAnsi="仿宋" w:cs="Arial"/>
          <w:color w:val="000000"/>
          <w:sz w:val="32"/>
          <w:szCs w:val="32"/>
        </w:rPr>
        <w:t>项目预算</w:t>
      </w:r>
      <w:r>
        <w:rPr>
          <w:rFonts w:ascii="仿宋" w:eastAsia="仿宋" w:hAnsi="仿宋" w:cs="Arial" w:hint="eastAsia"/>
          <w:color w:val="000000"/>
          <w:sz w:val="32"/>
          <w:szCs w:val="32"/>
        </w:rPr>
        <w:t>，</w:t>
      </w:r>
      <w:r>
        <w:rPr>
          <w:rFonts w:ascii="仿宋" w:eastAsia="仿宋" w:hAnsi="仿宋" w:cs="Arial"/>
          <w:color w:val="000000"/>
          <w:sz w:val="32"/>
          <w:szCs w:val="32"/>
        </w:rPr>
        <w:t>必须填报</w:t>
      </w:r>
      <w:r>
        <w:rPr>
          <w:rFonts w:ascii="仿宋" w:eastAsia="仿宋" w:hAnsi="仿宋" w:cs="Arial" w:hint="eastAsia"/>
          <w:color w:val="000000"/>
          <w:sz w:val="32"/>
          <w:szCs w:val="32"/>
        </w:rPr>
        <w:t>《项目预算绩效目标表》</w:t>
      </w:r>
      <w:r w:rsidR="001E0E46">
        <w:rPr>
          <w:rFonts w:ascii="仿宋" w:eastAsia="仿宋" w:hAnsi="仿宋" w:cs="Arial" w:hint="eastAsia"/>
          <w:color w:val="000000"/>
          <w:sz w:val="32"/>
          <w:szCs w:val="32"/>
        </w:rPr>
        <w:t>，</w:t>
      </w:r>
      <w:r w:rsidR="00A663D6">
        <w:rPr>
          <w:rFonts w:ascii="仿宋" w:eastAsia="仿宋" w:hAnsi="仿宋" w:cs="Arial" w:hint="eastAsia"/>
          <w:color w:val="000000"/>
          <w:sz w:val="32"/>
          <w:szCs w:val="32"/>
        </w:rPr>
        <w:t>各部门</w:t>
      </w:r>
      <w:r w:rsidR="001E0E46" w:rsidRPr="00A663D6">
        <w:rPr>
          <w:rFonts w:ascii="仿宋" w:eastAsia="仿宋" w:hAnsi="仿宋" w:cs="Arial" w:hint="eastAsia"/>
          <w:sz w:val="32"/>
          <w:szCs w:val="32"/>
        </w:rPr>
        <w:t>尽量对所属项目按职能进行</w:t>
      </w:r>
      <w:r w:rsidR="002D4AE0" w:rsidRPr="00A663D6">
        <w:rPr>
          <w:rFonts w:ascii="仿宋" w:eastAsia="仿宋" w:hAnsi="仿宋" w:cs="Arial" w:hint="eastAsia"/>
          <w:sz w:val="32"/>
          <w:szCs w:val="32"/>
        </w:rPr>
        <w:t>归类</w:t>
      </w:r>
      <w:r w:rsidR="001E0E46" w:rsidRPr="00A663D6">
        <w:rPr>
          <w:rFonts w:ascii="仿宋" w:eastAsia="仿宋" w:hAnsi="仿宋" w:cs="Arial" w:hint="eastAsia"/>
          <w:sz w:val="32"/>
          <w:szCs w:val="32"/>
        </w:rPr>
        <w:t>整合，原有专项作为申报项目的子项目进行反映，绩效目标尽量使用量化指标</w:t>
      </w:r>
      <w:r w:rsidRPr="00A663D6">
        <w:rPr>
          <w:rFonts w:ascii="仿宋" w:eastAsia="仿宋" w:hAnsi="仿宋" w:cs="Arial" w:hint="eastAsia"/>
          <w:sz w:val="32"/>
          <w:szCs w:val="32"/>
        </w:rPr>
        <w:t>。</w:t>
      </w:r>
    </w:p>
    <w:p w:rsidR="007F787D" w:rsidRDefault="007F787D" w:rsidP="00CE6259">
      <w:pPr>
        <w:pStyle w:val="2"/>
        <w:spacing w:line="600" w:lineRule="exact"/>
        <w:ind w:firstLine="640"/>
        <w:rPr>
          <w:rFonts w:ascii="仿宋" w:eastAsia="仿宋" w:hAnsi="仿宋" w:cs="Arial"/>
          <w:color w:val="000000"/>
          <w:sz w:val="32"/>
          <w:szCs w:val="32"/>
        </w:rPr>
      </w:pPr>
      <w:r>
        <w:rPr>
          <w:rFonts w:ascii="仿宋" w:eastAsia="仿宋" w:hAnsi="仿宋" w:cs="Arial" w:hint="eastAsia"/>
          <w:color w:val="000000"/>
          <w:sz w:val="32"/>
          <w:szCs w:val="32"/>
        </w:rPr>
        <w:t>（五）招生计划必须提供支撑材料，如文件、网站截图、照片等。</w:t>
      </w:r>
    </w:p>
    <w:p w:rsidR="007F787D" w:rsidRDefault="007F787D" w:rsidP="00CE6259">
      <w:pPr>
        <w:pStyle w:val="2"/>
        <w:spacing w:line="600" w:lineRule="exact"/>
        <w:ind w:firstLine="640"/>
        <w:rPr>
          <w:rFonts w:ascii="仿宋" w:eastAsia="仿宋" w:hAnsi="仿宋" w:cs="Arial"/>
          <w:color w:val="000000"/>
          <w:sz w:val="32"/>
          <w:szCs w:val="32"/>
        </w:rPr>
      </w:pPr>
      <w:r>
        <w:rPr>
          <w:rFonts w:ascii="仿宋" w:eastAsia="仿宋" w:hAnsi="仿宋" w:cs="Arial" w:hint="eastAsia"/>
          <w:color w:val="000000"/>
          <w:sz w:val="32"/>
          <w:szCs w:val="32"/>
        </w:rPr>
        <w:t>（六）预算</w:t>
      </w:r>
      <w:r w:rsidRPr="004601AE">
        <w:rPr>
          <w:rFonts w:ascii="仿宋" w:eastAsia="仿宋" w:hAnsi="仿宋" w:cs="Arial"/>
          <w:color w:val="000000"/>
          <w:sz w:val="32"/>
          <w:szCs w:val="32"/>
        </w:rPr>
        <w:t>上报</w:t>
      </w:r>
      <w:r>
        <w:rPr>
          <w:rFonts w:ascii="仿宋" w:eastAsia="仿宋" w:hAnsi="仿宋" w:cs="Arial"/>
          <w:color w:val="000000"/>
          <w:sz w:val="32"/>
          <w:szCs w:val="32"/>
        </w:rPr>
        <w:t>截止</w:t>
      </w:r>
      <w:r w:rsidRPr="004601AE">
        <w:rPr>
          <w:rFonts w:ascii="仿宋" w:eastAsia="仿宋" w:hAnsi="仿宋" w:cs="Arial"/>
          <w:color w:val="000000"/>
          <w:sz w:val="32"/>
          <w:szCs w:val="32"/>
        </w:rPr>
        <w:t>时间为20</w:t>
      </w:r>
      <w:r>
        <w:rPr>
          <w:rFonts w:ascii="仿宋" w:eastAsia="仿宋" w:hAnsi="仿宋" w:cs="Arial" w:hint="eastAsia"/>
          <w:color w:val="000000"/>
          <w:sz w:val="32"/>
          <w:szCs w:val="32"/>
        </w:rPr>
        <w:t>20</w:t>
      </w:r>
      <w:r w:rsidRPr="004601AE">
        <w:rPr>
          <w:rFonts w:ascii="仿宋" w:eastAsia="仿宋" w:hAnsi="仿宋" w:cs="Arial"/>
          <w:color w:val="000000"/>
          <w:sz w:val="32"/>
          <w:szCs w:val="32"/>
        </w:rPr>
        <w:t>年</w:t>
      </w:r>
      <w:r>
        <w:rPr>
          <w:rFonts w:ascii="仿宋" w:eastAsia="仿宋" w:hAnsi="仿宋" w:cs="Arial" w:hint="eastAsia"/>
          <w:color w:val="000000"/>
          <w:sz w:val="32"/>
          <w:szCs w:val="32"/>
        </w:rPr>
        <w:t>10</w:t>
      </w:r>
      <w:r w:rsidRPr="004601AE">
        <w:rPr>
          <w:rFonts w:ascii="仿宋" w:eastAsia="仿宋" w:hAnsi="仿宋" w:cs="Arial"/>
          <w:color w:val="000000"/>
          <w:sz w:val="32"/>
          <w:szCs w:val="32"/>
        </w:rPr>
        <w:t>月</w:t>
      </w:r>
      <w:r w:rsidR="00A663D6">
        <w:rPr>
          <w:rFonts w:ascii="仿宋" w:eastAsia="仿宋" w:hAnsi="仿宋" w:cs="Arial" w:hint="eastAsia"/>
          <w:color w:val="000000"/>
          <w:sz w:val="32"/>
          <w:szCs w:val="32"/>
        </w:rPr>
        <w:t>7</w:t>
      </w:r>
      <w:r>
        <w:rPr>
          <w:rFonts w:ascii="仿宋" w:eastAsia="仿宋" w:hAnsi="仿宋" w:cs="Arial"/>
          <w:color w:val="000000"/>
          <w:sz w:val="32"/>
          <w:szCs w:val="32"/>
        </w:rPr>
        <w:t>日</w:t>
      </w:r>
      <w:r>
        <w:rPr>
          <w:rFonts w:ascii="仿宋" w:eastAsia="仿宋" w:hAnsi="仿宋" w:cs="Arial" w:hint="eastAsia"/>
          <w:color w:val="000000"/>
          <w:sz w:val="32"/>
          <w:szCs w:val="32"/>
        </w:rPr>
        <w:t>，各单位</w:t>
      </w:r>
      <w:r>
        <w:rPr>
          <w:rFonts w:ascii="仿宋" w:eastAsia="仿宋" w:hAnsi="仿宋" w:cs="Arial"/>
          <w:color w:val="000000"/>
          <w:sz w:val="32"/>
          <w:szCs w:val="32"/>
        </w:rPr>
        <w:t>应同时报送</w:t>
      </w:r>
      <w:r w:rsidRPr="004601AE">
        <w:rPr>
          <w:rFonts w:ascii="仿宋" w:eastAsia="仿宋" w:hAnsi="仿宋" w:cs="Arial"/>
          <w:color w:val="000000"/>
          <w:sz w:val="32"/>
          <w:szCs w:val="32"/>
        </w:rPr>
        <w:t>相关书面材料</w:t>
      </w:r>
      <w:r>
        <w:rPr>
          <w:rFonts w:ascii="仿宋" w:eastAsia="仿宋" w:hAnsi="仿宋" w:cs="Arial"/>
          <w:color w:val="000000"/>
          <w:sz w:val="32"/>
          <w:szCs w:val="32"/>
        </w:rPr>
        <w:t>及电子文档</w:t>
      </w:r>
      <w:r>
        <w:rPr>
          <w:rFonts w:ascii="仿宋" w:eastAsia="仿宋" w:hAnsi="仿宋" w:cs="Arial" w:hint="eastAsia"/>
          <w:color w:val="000000"/>
          <w:sz w:val="32"/>
          <w:szCs w:val="32"/>
        </w:rPr>
        <w:t>，书面材料</w:t>
      </w:r>
      <w:r w:rsidRPr="004601AE">
        <w:rPr>
          <w:rFonts w:ascii="仿宋" w:eastAsia="仿宋" w:hAnsi="仿宋" w:cs="Arial"/>
          <w:color w:val="000000"/>
          <w:sz w:val="32"/>
          <w:szCs w:val="32"/>
        </w:rPr>
        <w:t>请</w:t>
      </w:r>
      <w:r>
        <w:rPr>
          <w:rFonts w:ascii="仿宋" w:eastAsia="仿宋" w:hAnsi="仿宋" w:cs="Arial" w:hint="eastAsia"/>
          <w:color w:val="000000"/>
          <w:sz w:val="32"/>
          <w:szCs w:val="32"/>
        </w:rPr>
        <w:t>单位领导签字并</w:t>
      </w:r>
      <w:r w:rsidRPr="004601AE">
        <w:rPr>
          <w:rFonts w:ascii="仿宋" w:eastAsia="仿宋" w:hAnsi="仿宋" w:cs="Arial"/>
          <w:color w:val="000000"/>
          <w:sz w:val="32"/>
          <w:szCs w:val="32"/>
        </w:rPr>
        <w:t>加盖</w:t>
      </w:r>
      <w:r w:rsidRPr="004601AE">
        <w:rPr>
          <w:rFonts w:ascii="仿宋" w:eastAsia="仿宋" w:hAnsi="仿宋" w:cs="Arial" w:hint="eastAsia"/>
          <w:color w:val="000000"/>
          <w:sz w:val="32"/>
          <w:szCs w:val="32"/>
        </w:rPr>
        <w:t>单位</w:t>
      </w:r>
      <w:r w:rsidRPr="004601AE">
        <w:rPr>
          <w:rFonts w:ascii="仿宋" w:eastAsia="仿宋" w:hAnsi="仿宋" w:cs="Arial"/>
          <w:color w:val="000000"/>
          <w:sz w:val="32"/>
          <w:szCs w:val="32"/>
        </w:rPr>
        <w:t>公章报学校</w:t>
      </w:r>
      <w:r>
        <w:rPr>
          <w:rFonts w:ascii="仿宋" w:eastAsia="仿宋" w:hAnsi="仿宋" w:cs="Arial" w:hint="eastAsia"/>
          <w:color w:val="000000"/>
          <w:sz w:val="32"/>
          <w:szCs w:val="32"/>
        </w:rPr>
        <w:t>计划财务处（</w:t>
      </w:r>
      <w:r w:rsidR="008D6067">
        <w:rPr>
          <w:rFonts w:ascii="仿宋" w:eastAsia="仿宋" w:hAnsi="仿宋" w:cs="Arial" w:hint="eastAsia"/>
          <w:color w:val="000000"/>
          <w:sz w:val="32"/>
          <w:szCs w:val="32"/>
        </w:rPr>
        <w:t>3</w:t>
      </w:r>
      <w:r>
        <w:rPr>
          <w:rFonts w:ascii="仿宋" w:eastAsia="仿宋" w:hAnsi="仿宋" w:cs="Arial" w:hint="eastAsia"/>
          <w:color w:val="000000"/>
          <w:sz w:val="32"/>
          <w:szCs w:val="32"/>
        </w:rPr>
        <w:t>号楼107室）。</w:t>
      </w:r>
      <w:r w:rsidRPr="002C1664">
        <w:rPr>
          <w:rFonts w:ascii="仿宋" w:eastAsia="仿宋" w:hAnsi="仿宋"/>
          <w:sz w:val="32"/>
          <w:szCs w:val="32"/>
        </w:rPr>
        <w:t>电子文档请发送至</w:t>
      </w:r>
      <w:hyperlink r:id="rId8" w:history="1">
        <w:r w:rsidRPr="007F18DD">
          <w:rPr>
            <w:rStyle w:val="a3"/>
            <w:rFonts w:ascii="仿宋" w:eastAsia="仿宋" w:hAnsi="仿宋" w:hint="eastAsia"/>
            <w:sz w:val="32"/>
            <w:szCs w:val="32"/>
          </w:rPr>
          <w:t>SLWJ@jsnu.edu.cn</w:t>
        </w:r>
      </w:hyperlink>
      <w:r>
        <w:rPr>
          <w:rFonts w:ascii="仿宋" w:eastAsia="仿宋" w:hAnsi="仿宋" w:hint="eastAsia"/>
          <w:sz w:val="32"/>
          <w:szCs w:val="32"/>
        </w:rPr>
        <w:t>或者QQ:1184503038。</w:t>
      </w:r>
    </w:p>
    <w:p w:rsidR="007F787D" w:rsidRDefault="007F787D" w:rsidP="00CE6259">
      <w:pPr>
        <w:pStyle w:val="2"/>
        <w:spacing w:line="600" w:lineRule="exact"/>
        <w:ind w:firstLine="640"/>
        <w:rPr>
          <w:rFonts w:ascii="仿宋" w:eastAsia="仿宋" w:hAnsi="仿宋" w:hint="eastAsia"/>
          <w:sz w:val="32"/>
          <w:szCs w:val="32"/>
        </w:rPr>
      </w:pPr>
      <w:r w:rsidRPr="004601AE">
        <w:rPr>
          <w:rFonts w:ascii="仿宋" w:eastAsia="仿宋" w:hAnsi="仿宋" w:cs="Arial"/>
          <w:color w:val="000000"/>
          <w:sz w:val="32"/>
          <w:szCs w:val="32"/>
        </w:rPr>
        <w:t>联系人</w:t>
      </w:r>
      <w:r>
        <w:rPr>
          <w:rFonts w:ascii="仿宋" w:eastAsia="仿宋" w:hAnsi="仿宋" w:cs="Arial" w:hint="eastAsia"/>
          <w:color w:val="000000"/>
          <w:sz w:val="32"/>
          <w:szCs w:val="32"/>
        </w:rPr>
        <w:t>：</w:t>
      </w:r>
      <w:r w:rsidRPr="00F42680">
        <w:rPr>
          <w:rFonts w:ascii="仿宋" w:eastAsia="仿宋" w:hAnsi="仿宋" w:hint="eastAsia"/>
          <w:sz w:val="32"/>
          <w:szCs w:val="32"/>
        </w:rPr>
        <w:t>宋 健</w:t>
      </w:r>
      <w:r>
        <w:rPr>
          <w:rFonts w:ascii="仿宋" w:eastAsia="仿宋" w:hAnsi="仿宋" w:hint="eastAsia"/>
          <w:sz w:val="32"/>
          <w:szCs w:val="32"/>
        </w:rPr>
        <w:t>，联系电话：</w:t>
      </w:r>
      <w:r w:rsidRPr="00F42680">
        <w:rPr>
          <w:rFonts w:ascii="仿宋" w:eastAsia="仿宋" w:hAnsi="仿宋"/>
          <w:sz w:val="32"/>
          <w:szCs w:val="32"/>
        </w:rPr>
        <w:t>834030</w:t>
      </w:r>
      <w:r w:rsidRPr="00F42680">
        <w:rPr>
          <w:rFonts w:ascii="仿宋" w:eastAsia="仿宋" w:hAnsi="仿宋" w:hint="eastAsia"/>
          <w:sz w:val="32"/>
          <w:szCs w:val="32"/>
        </w:rPr>
        <w:t>60</w:t>
      </w:r>
      <w:r>
        <w:rPr>
          <w:rFonts w:ascii="仿宋" w:eastAsia="仿宋" w:hAnsi="仿宋" w:hint="eastAsia"/>
          <w:sz w:val="32"/>
          <w:szCs w:val="32"/>
        </w:rPr>
        <w:t>。</w:t>
      </w:r>
    </w:p>
    <w:p w:rsidR="006D2F9F" w:rsidRPr="006D2F9F" w:rsidRDefault="006D2F9F" w:rsidP="006D2F9F">
      <w:pPr>
        <w:pStyle w:val="2"/>
        <w:spacing w:line="600" w:lineRule="exact"/>
        <w:ind w:firstLine="640"/>
        <w:rPr>
          <w:rFonts w:ascii="仿宋" w:eastAsia="仿宋" w:hAnsi="仿宋"/>
          <w:sz w:val="32"/>
          <w:szCs w:val="32"/>
        </w:rPr>
      </w:pPr>
      <w:r>
        <w:rPr>
          <w:rFonts w:ascii="仿宋" w:eastAsia="仿宋" w:hAnsi="仿宋" w:hint="eastAsia"/>
          <w:sz w:val="32"/>
          <w:szCs w:val="32"/>
        </w:rPr>
        <w:t>附件：</w:t>
      </w:r>
      <w:r>
        <w:rPr>
          <w:rFonts w:ascii="仿宋" w:eastAsia="仿宋" w:hAnsi="仿宋" w:cs="Arial" w:hint="eastAsia"/>
          <w:color w:val="000000"/>
          <w:sz w:val="32"/>
          <w:szCs w:val="32"/>
        </w:rPr>
        <w:t>《2021年省级部门预算“一上”编制工作分解》</w:t>
      </w:r>
    </w:p>
    <w:p w:rsidR="006D2F9F" w:rsidRDefault="006D2F9F" w:rsidP="00CE6259">
      <w:pPr>
        <w:pStyle w:val="2"/>
        <w:spacing w:line="600" w:lineRule="exact"/>
        <w:ind w:firstLine="640"/>
        <w:rPr>
          <w:rFonts w:ascii="仿宋" w:eastAsia="仿宋" w:hAnsi="仿宋"/>
          <w:sz w:val="32"/>
          <w:szCs w:val="32"/>
        </w:rPr>
      </w:pPr>
    </w:p>
    <w:p w:rsidR="007F787D" w:rsidRDefault="007F787D" w:rsidP="006D2F9F">
      <w:pPr>
        <w:pStyle w:val="2"/>
        <w:spacing w:line="600" w:lineRule="exact"/>
        <w:ind w:firstLineChars="0" w:firstLine="0"/>
        <w:rPr>
          <w:rFonts w:ascii="仿宋" w:eastAsia="仿宋" w:hAnsi="仿宋"/>
          <w:sz w:val="32"/>
          <w:szCs w:val="32"/>
        </w:rPr>
      </w:pPr>
      <w:bookmarkStart w:id="0" w:name="_GoBack"/>
      <w:bookmarkEnd w:id="0"/>
    </w:p>
    <w:p w:rsidR="007F787D" w:rsidRDefault="007F787D" w:rsidP="00CE6259">
      <w:pPr>
        <w:pStyle w:val="2"/>
        <w:spacing w:line="600" w:lineRule="exact"/>
        <w:ind w:firstLineChars="1850" w:firstLine="5920"/>
        <w:rPr>
          <w:rFonts w:ascii="仿宋" w:eastAsia="仿宋" w:hAnsi="仿宋"/>
          <w:sz w:val="32"/>
          <w:szCs w:val="32"/>
        </w:rPr>
      </w:pPr>
      <w:r>
        <w:rPr>
          <w:rFonts w:ascii="仿宋" w:eastAsia="仿宋" w:hAnsi="仿宋" w:hint="eastAsia"/>
          <w:sz w:val="32"/>
          <w:szCs w:val="32"/>
        </w:rPr>
        <w:t>计划财务处</w:t>
      </w:r>
    </w:p>
    <w:p w:rsidR="007F787D" w:rsidRDefault="007F787D" w:rsidP="00CE6259">
      <w:pPr>
        <w:pStyle w:val="2"/>
        <w:spacing w:line="600" w:lineRule="exact"/>
        <w:ind w:firstLineChars="1800" w:firstLine="5760"/>
        <w:rPr>
          <w:rFonts w:ascii="仿宋" w:eastAsia="仿宋" w:hAnsi="仿宋"/>
          <w:sz w:val="32"/>
          <w:szCs w:val="32"/>
        </w:rPr>
      </w:pPr>
      <w:r>
        <w:rPr>
          <w:rFonts w:ascii="仿宋" w:eastAsia="仿宋" w:hAnsi="仿宋" w:hint="eastAsia"/>
          <w:sz w:val="32"/>
          <w:szCs w:val="32"/>
        </w:rPr>
        <w:t>2020年9月30日</w:t>
      </w:r>
    </w:p>
    <w:p w:rsidR="007F787D" w:rsidRDefault="007F787D" w:rsidP="00CE6259">
      <w:pPr>
        <w:pStyle w:val="2"/>
        <w:spacing w:line="600" w:lineRule="exact"/>
        <w:ind w:firstLineChars="0" w:firstLine="0"/>
        <w:rPr>
          <w:rFonts w:ascii="仿宋" w:eastAsia="仿宋" w:hAnsi="仿宋"/>
          <w:sz w:val="32"/>
          <w:szCs w:val="32"/>
        </w:rPr>
      </w:pPr>
    </w:p>
    <w:sectPr w:rsidR="007F787D" w:rsidSect="004666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15" w:rsidRDefault="00252D15" w:rsidP="00630144">
      <w:r>
        <w:separator/>
      </w:r>
    </w:p>
  </w:endnote>
  <w:endnote w:type="continuationSeparator" w:id="0">
    <w:p w:rsidR="00252D15" w:rsidRDefault="00252D15" w:rsidP="0063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FZFSK--GBK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67631"/>
      <w:docPartObj>
        <w:docPartGallery w:val="Page Numbers (Bottom of Page)"/>
        <w:docPartUnique/>
      </w:docPartObj>
    </w:sdtPr>
    <w:sdtEndPr/>
    <w:sdtContent>
      <w:p w:rsidR="003A4E36" w:rsidRDefault="003A4E36">
        <w:pPr>
          <w:pStyle w:val="a8"/>
          <w:jc w:val="center"/>
        </w:pPr>
        <w:r>
          <w:fldChar w:fldCharType="begin"/>
        </w:r>
        <w:r>
          <w:instrText>PAGE   \* MERGEFORMAT</w:instrText>
        </w:r>
        <w:r>
          <w:fldChar w:fldCharType="separate"/>
        </w:r>
        <w:r w:rsidR="006D2F9F" w:rsidRPr="006D2F9F">
          <w:rPr>
            <w:noProof/>
            <w:lang w:val="zh-CN"/>
          </w:rPr>
          <w:t>8</w:t>
        </w:r>
        <w:r>
          <w:fldChar w:fldCharType="end"/>
        </w:r>
      </w:p>
    </w:sdtContent>
  </w:sdt>
  <w:p w:rsidR="003A4E36" w:rsidRDefault="003A4E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15" w:rsidRDefault="00252D15" w:rsidP="00630144">
      <w:r>
        <w:separator/>
      </w:r>
    </w:p>
  </w:footnote>
  <w:footnote w:type="continuationSeparator" w:id="0">
    <w:p w:rsidR="00252D15" w:rsidRDefault="00252D15" w:rsidP="0063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14A"/>
    <w:multiLevelType w:val="hybridMultilevel"/>
    <w:tmpl w:val="4E1E5C44"/>
    <w:lvl w:ilvl="0" w:tplc="FC560ED8">
      <w:start w:val="1"/>
      <w:numFmt w:val="decimal"/>
      <w:lvlText w:val="%1、"/>
      <w:lvlJc w:val="left"/>
      <w:pPr>
        <w:ind w:left="1000" w:hanging="36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6486F4D"/>
    <w:multiLevelType w:val="hybridMultilevel"/>
    <w:tmpl w:val="7E0C0E00"/>
    <w:lvl w:ilvl="0" w:tplc="916687A0">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6051D1"/>
    <w:multiLevelType w:val="hybridMultilevel"/>
    <w:tmpl w:val="BA3E8B62"/>
    <w:lvl w:ilvl="0" w:tplc="E02C7494">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2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0"/>
    <w:rsid w:val="000118B4"/>
    <w:rsid w:val="00014BCB"/>
    <w:rsid w:val="000175ED"/>
    <w:rsid w:val="00020FDE"/>
    <w:rsid w:val="00037F86"/>
    <w:rsid w:val="00040A6F"/>
    <w:rsid w:val="00074B77"/>
    <w:rsid w:val="00085CD8"/>
    <w:rsid w:val="000A02FE"/>
    <w:rsid w:val="000B03C4"/>
    <w:rsid w:val="000B0DBA"/>
    <w:rsid w:val="000D1AEC"/>
    <w:rsid w:val="000F0F0B"/>
    <w:rsid w:val="00115CF7"/>
    <w:rsid w:val="00123D09"/>
    <w:rsid w:val="00140A5C"/>
    <w:rsid w:val="0015068A"/>
    <w:rsid w:val="00155A62"/>
    <w:rsid w:val="0016121B"/>
    <w:rsid w:val="00173D43"/>
    <w:rsid w:val="00184051"/>
    <w:rsid w:val="00185930"/>
    <w:rsid w:val="00192306"/>
    <w:rsid w:val="00196924"/>
    <w:rsid w:val="00196AEE"/>
    <w:rsid w:val="001B763F"/>
    <w:rsid w:val="001D7120"/>
    <w:rsid w:val="001E0E46"/>
    <w:rsid w:val="001E4B37"/>
    <w:rsid w:val="001F5FAF"/>
    <w:rsid w:val="00230561"/>
    <w:rsid w:val="002364DE"/>
    <w:rsid w:val="002428A6"/>
    <w:rsid w:val="00247BEB"/>
    <w:rsid w:val="00252D15"/>
    <w:rsid w:val="00277C1F"/>
    <w:rsid w:val="00286A48"/>
    <w:rsid w:val="002968AB"/>
    <w:rsid w:val="002B3BA1"/>
    <w:rsid w:val="002B5B3E"/>
    <w:rsid w:val="002C1664"/>
    <w:rsid w:val="002D4AE0"/>
    <w:rsid w:val="00303010"/>
    <w:rsid w:val="00310FE1"/>
    <w:rsid w:val="00314FD9"/>
    <w:rsid w:val="003265AF"/>
    <w:rsid w:val="003311EA"/>
    <w:rsid w:val="00332117"/>
    <w:rsid w:val="0035702B"/>
    <w:rsid w:val="00370A4B"/>
    <w:rsid w:val="00372D40"/>
    <w:rsid w:val="00385EF0"/>
    <w:rsid w:val="003922C0"/>
    <w:rsid w:val="0039427D"/>
    <w:rsid w:val="00395876"/>
    <w:rsid w:val="003A4E36"/>
    <w:rsid w:val="003A4E63"/>
    <w:rsid w:val="003B2D6A"/>
    <w:rsid w:val="003E3890"/>
    <w:rsid w:val="00406CD1"/>
    <w:rsid w:val="004117A8"/>
    <w:rsid w:val="00424C27"/>
    <w:rsid w:val="004601AE"/>
    <w:rsid w:val="00464237"/>
    <w:rsid w:val="00466628"/>
    <w:rsid w:val="00466ED0"/>
    <w:rsid w:val="00494640"/>
    <w:rsid w:val="004D0866"/>
    <w:rsid w:val="004D50A2"/>
    <w:rsid w:val="005140D6"/>
    <w:rsid w:val="00530D12"/>
    <w:rsid w:val="005371C8"/>
    <w:rsid w:val="00542BA6"/>
    <w:rsid w:val="005439B6"/>
    <w:rsid w:val="00562E83"/>
    <w:rsid w:val="00590350"/>
    <w:rsid w:val="005A1853"/>
    <w:rsid w:val="005D2EB5"/>
    <w:rsid w:val="005E1E5F"/>
    <w:rsid w:val="005E3098"/>
    <w:rsid w:val="0062049B"/>
    <w:rsid w:val="00624687"/>
    <w:rsid w:val="00625D29"/>
    <w:rsid w:val="00625D37"/>
    <w:rsid w:val="00630144"/>
    <w:rsid w:val="00635D74"/>
    <w:rsid w:val="006472D9"/>
    <w:rsid w:val="006632C5"/>
    <w:rsid w:val="00667562"/>
    <w:rsid w:val="00686D8A"/>
    <w:rsid w:val="006A2002"/>
    <w:rsid w:val="006A4A9E"/>
    <w:rsid w:val="006B7065"/>
    <w:rsid w:val="006D2F9F"/>
    <w:rsid w:val="006E48AA"/>
    <w:rsid w:val="006E6B94"/>
    <w:rsid w:val="007057AC"/>
    <w:rsid w:val="00721887"/>
    <w:rsid w:val="007233F5"/>
    <w:rsid w:val="00754091"/>
    <w:rsid w:val="00761E23"/>
    <w:rsid w:val="007632BE"/>
    <w:rsid w:val="0079314F"/>
    <w:rsid w:val="007C1925"/>
    <w:rsid w:val="007C3166"/>
    <w:rsid w:val="007D2DE3"/>
    <w:rsid w:val="007E57FD"/>
    <w:rsid w:val="007F6F7A"/>
    <w:rsid w:val="007F787D"/>
    <w:rsid w:val="0080086F"/>
    <w:rsid w:val="00856216"/>
    <w:rsid w:val="00865B9C"/>
    <w:rsid w:val="00873D13"/>
    <w:rsid w:val="008803A7"/>
    <w:rsid w:val="008951E9"/>
    <w:rsid w:val="008967BC"/>
    <w:rsid w:val="008A2824"/>
    <w:rsid w:val="008B3F34"/>
    <w:rsid w:val="008D6067"/>
    <w:rsid w:val="008E0762"/>
    <w:rsid w:val="008E76B5"/>
    <w:rsid w:val="008F35F3"/>
    <w:rsid w:val="008F7143"/>
    <w:rsid w:val="0090557C"/>
    <w:rsid w:val="00912EB4"/>
    <w:rsid w:val="00914091"/>
    <w:rsid w:val="0092014F"/>
    <w:rsid w:val="00970478"/>
    <w:rsid w:val="00970BC5"/>
    <w:rsid w:val="00983916"/>
    <w:rsid w:val="00991C2B"/>
    <w:rsid w:val="00993A52"/>
    <w:rsid w:val="009A314D"/>
    <w:rsid w:val="009A5D9F"/>
    <w:rsid w:val="009C4461"/>
    <w:rsid w:val="009F1AE4"/>
    <w:rsid w:val="009F4D0B"/>
    <w:rsid w:val="00A515F6"/>
    <w:rsid w:val="00A53F81"/>
    <w:rsid w:val="00A663D6"/>
    <w:rsid w:val="00A755A7"/>
    <w:rsid w:val="00A965F1"/>
    <w:rsid w:val="00AC16A8"/>
    <w:rsid w:val="00AC20B1"/>
    <w:rsid w:val="00AF4B50"/>
    <w:rsid w:val="00B0193A"/>
    <w:rsid w:val="00B2373F"/>
    <w:rsid w:val="00B6048C"/>
    <w:rsid w:val="00B60858"/>
    <w:rsid w:val="00B70513"/>
    <w:rsid w:val="00B706C4"/>
    <w:rsid w:val="00B82FAB"/>
    <w:rsid w:val="00B84959"/>
    <w:rsid w:val="00B84EC1"/>
    <w:rsid w:val="00BA1064"/>
    <w:rsid w:val="00BB3FF0"/>
    <w:rsid w:val="00BB52B7"/>
    <w:rsid w:val="00BB7F63"/>
    <w:rsid w:val="00BC2C05"/>
    <w:rsid w:val="00BC3FEB"/>
    <w:rsid w:val="00BD00CC"/>
    <w:rsid w:val="00BD4DB6"/>
    <w:rsid w:val="00BE67D1"/>
    <w:rsid w:val="00BF540C"/>
    <w:rsid w:val="00BF5D6D"/>
    <w:rsid w:val="00C07829"/>
    <w:rsid w:val="00C20686"/>
    <w:rsid w:val="00C301BB"/>
    <w:rsid w:val="00C3591D"/>
    <w:rsid w:val="00C5019D"/>
    <w:rsid w:val="00C93C88"/>
    <w:rsid w:val="00CA48DB"/>
    <w:rsid w:val="00CA7FBE"/>
    <w:rsid w:val="00CD6B4B"/>
    <w:rsid w:val="00CE6259"/>
    <w:rsid w:val="00D03378"/>
    <w:rsid w:val="00D13D04"/>
    <w:rsid w:val="00D43929"/>
    <w:rsid w:val="00D71228"/>
    <w:rsid w:val="00D7539B"/>
    <w:rsid w:val="00D90127"/>
    <w:rsid w:val="00D95A6F"/>
    <w:rsid w:val="00D95D13"/>
    <w:rsid w:val="00D9626E"/>
    <w:rsid w:val="00D97E68"/>
    <w:rsid w:val="00DA7D23"/>
    <w:rsid w:val="00DA7EE6"/>
    <w:rsid w:val="00DB5061"/>
    <w:rsid w:val="00DC231F"/>
    <w:rsid w:val="00E10E90"/>
    <w:rsid w:val="00E11CE0"/>
    <w:rsid w:val="00E11F92"/>
    <w:rsid w:val="00E179CD"/>
    <w:rsid w:val="00E24DF2"/>
    <w:rsid w:val="00E54A18"/>
    <w:rsid w:val="00E54A31"/>
    <w:rsid w:val="00E66584"/>
    <w:rsid w:val="00E95854"/>
    <w:rsid w:val="00EA35A6"/>
    <w:rsid w:val="00ED7D75"/>
    <w:rsid w:val="00EE1531"/>
    <w:rsid w:val="00EE5646"/>
    <w:rsid w:val="00F07B57"/>
    <w:rsid w:val="00F156A9"/>
    <w:rsid w:val="00F30C23"/>
    <w:rsid w:val="00F40AD0"/>
    <w:rsid w:val="00F4131D"/>
    <w:rsid w:val="00F44314"/>
    <w:rsid w:val="00F65A51"/>
    <w:rsid w:val="00F72CE3"/>
    <w:rsid w:val="00F90008"/>
    <w:rsid w:val="00FD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3F"/>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B50"/>
    <w:rPr>
      <w:strike w:val="0"/>
      <w:dstrike w:val="0"/>
      <w:color w:val="333333"/>
      <w:u w:val="none"/>
      <w:effect w:val="none"/>
      <w:shd w:val="clear" w:color="auto" w:fill="auto"/>
    </w:rPr>
  </w:style>
  <w:style w:type="character" w:styleId="a4">
    <w:name w:val="Strong"/>
    <w:basedOn w:val="a0"/>
    <w:uiPriority w:val="22"/>
    <w:qFormat/>
    <w:rsid w:val="00AF4B50"/>
    <w:rPr>
      <w:b/>
      <w:bCs/>
    </w:rPr>
  </w:style>
  <w:style w:type="paragraph" w:styleId="a5">
    <w:name w:val="Normal (Web)"/>
    <w:basedOn w:val="a"/>
    <w:uiPriority w:val="99"/>
    <w:unhideWhenUsed/>
    <w:rsid w:val="00AF4B50"/>
    <w:pPr>
      <w:widowControl/>
      <w:spacing w:before="100" w:beforeAutospacing="1" w:after="100" w:afterAutospacing="1"/>
      <w:jc w:val="left"/>
    </w:pPr>
    <w:rPr>
      <w:rFonts w:ascii="宋体" w:eastAsia="宋体" w:hAnsi="宋体" w:cs="宋体"/>
      <w:kern w:val="0"/>
      <w:sz w:val="24"/>
    </w:rPr>
  </w:style>
  <w:style w:type="paragraph" w:styleId="2">
    <w:name w:val="Body Text 2"/>
    <w:basedOn w:val="a"/>
    <w:link w:val="2Char"/>
    <w:rsid w:val="004601AE"/>
    <w:pPr>
      <w:autoSpaceDE w:val="0"/>
      <w:autoSpaceDN w:val="0"/>
      <w:adjustRightInd w:val="0"/>
      <w:spacing w:line="460" w:lineRule="exact"/>
      <w:ind w:firstLineChars="200" w:firstLine="560"/>
    </w:pPr>
    <w:rPr>
      <w:rFonts w:cs="仿宋_GB2312"/>
      <w:sz w:val="28"/>
      <w:szCs w:val="28"/>
      <w:lang w:val="zh-CN"/>
    </w:rPr>
  </w:style>
  <w:style w:type="character" w:customStyle="1" w:styleId="2Char">
    <w:name w:val="正文文本 2 Char"/>
    <w:basedOn w:val="a0"/>
    <w:link w:val="2"/>
    <w:rsid w:val="004601AE"/>
    <w:rPr>
      <w:rFonts w:ascii="仿宋_GB2312" w:eastAsia="仿宋_GB2312" w:cs="仿宋_GB2312"/>
      <w:kern w:val="2"/>
      <w:sz w:val="28"/>
      <w:szCs w:val="28"/>
      <w:lang w:val="zh-CN"/>
    </w:rPr>
  </w:style>
  <w:style w:type="paragraph" w:styleId="a6">
    <w:name w:val="Date"/>
    <w:basedOn w:val="a"/>
    <w:next w:val="a"/>
    <w:link w:val="Char"/>
    <w:uiPriority w:val="99"/>
    <w:semiHidden/>
    <w:unhideWhenUsed/>
    <w:rsid w:val="00B70513"/>
    <w:pPr>
      <w:ind w:leftChars="2500" w:left="100"/>
    </w:pPr>
  </w:style>
  <w:style w:type="character" w:customStyle="1" w:styleId="Char">
    <w:name w:val="日期 Char"/>
    <w:basedOn w:val="a0"/>
    <w:link w:val="a6"/>
    <w:uiPriority w:val="99"/>
    <w:semiHidden/>
    <w:rsid w:val="00B70513"/>
    <w:rPr>
      <w:rFonts w:ascii="仿宋_GB2312" w:eastAsia="仿宋_GB2312"/>
      <w:kern w:val="2"/>
      <w:sz w:val="32"/>
      <w:szCs w:val="24"/>
    </w:rPr>
  </w:style>
  <w:style w:type="paragraph" w:styleId="a7">
    <w:name w:val="header"/>
    <w:basedOn w:val="a"/>
    <w:link w:val="Char0"/>
    <w:uiPriority w:val="99"/>
    <w:unhideWhenUsed/>
    <w:rsid w:val="006301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0144"/>
    <w:rPr>
      <w:rFonts w:ascii="仿宋_GB2312" w:eastAsia="仿宋_GB2312"/>
      <w:kern w:val="2"/>
      <w:sz w:val="18"/>
      <w:szCs w:val="18"/>
    </w:rPr>
  </w:style>
  <w:style w:type="paragraph" w:styleId="a8">
    <w:name w:val="footer"/>
    <w:basedOn w:val="a"/>
    <w:link w:val="Char1"/>
    <w:uiPriority w:val="99"/>
    <w:unhideWhenUsed/>
    <w:rsid w:val="00630144"/>
    <w:pPr>
      <w:tabs>
        <w:tab w:val="center" w:pos="4153"/>
        <w:tab w:val="right" w:pos="8306"/>
      </w:tabs>
      <w:snapToGrid w:val="0"/>
      <w:jc w:val="left"/>
    </w:pPr>
    <w:rPr>
      <w:sz w:val="18"/>
      <w:szCs w:val="18"/>
    </w:rPr>
  </w:style>
  <w:style w:type="character" w:customStyle="1" w:styleId="Char1">
    <w:name w:val="页脚 Char"/>
    <w:basedOn w:val="a0"/>
    <w:link w:val="a8"/>
    <w:uiPriority w:val="99"/>
    <w:rsid w:val="00630144"/>
    <w:rPr>
      <w:rFonts w:ascii="仿宋_GB2312" w:eastAsia="仿宋_GB2312"/>
      <w:kern w:val="2"/>
      <w:sz w:val="18"/>
      <w:szCs w:val="18"/>
    </w:rPr>
  </w:style>
  <w:style w:type="paragraph" w:styleId="a9">
    <w:name w:val="List Paragraph"/>
    <w:basedOn w:val="a"/>
    <w:uiPriority w:val="34"/>
    <w:qFormat/>
    <w:rsid w:val="00196924"/>
    <w:pPr>
      <w:ind w:firstLineChars="200" w:firstLine="420"/>
    </w:pPr>
  </w:style>
  <w:style w:type="character" w:styleId="aa">
    <w:name w:val="annotation reference"/>
    <w:basedOn w:val="a0"/>
    <w:uiPriority w:val="99"/>
    <w:semiHidden/>
    <w:unhideWhenUsed/>
    <w:rsid w:val="001E0E46"/>
    <w:rPr>
      <w:sz w:val="21"/>
      <w:szCs w:val="21"/>
    </w:rPr>
  </w:style>
  <w:style w:type="paragraph" w:styleId="ab">
    <w:name w:val="annotation text"/>
    <w:basedOn w:val="a"/>
    <w:link w:val="Char2"/>
    <w:uiPriority w:val="99"/>
    <w:semiHidden/>
    <w:unhideWhenUsed/>
    <w:rsid w:val="001E0E46"/>
    <w:pPr>
      <w:jc w:val="left"/>
    </w:pPr>
  </w:style>
  <w:style w:type="character" w:customStyle="1" w:styleId="Char2">
    <w:name w:val="批注文字 Char"/>
    <w:basedOn w:val="a0"/>
    <w:link w:val="ab"/>
    <w:uiPriority w:val="99"/>
    <w:semiHidden/>
    <w:rsid w:val="001E0E46"/>
    <w:rPr>
      <w:rFonts w:ascii="仿宋_GB2312" w:eastAsia="仿宋_GB2312"/>
      <w:kern w:val="2"/>
      <w:sz w:val="32"/>
      <w:szCs w:val="24"/>
    </w:rPr>
  </w:style>
  <w:style w:type="paragraph" w:styleId="ac">
    <w:name w:val="annotation subject"/>
    <w:basedOn w:val="ab"/>
    <w:next w:val="ab"/>
    <w:link w:val="Char3"/>
    <w:uiPriority w:val="99"/>
    <w:semiHidden/>
    <w:unhideWhenUsed/>
    <w:rsid w:val="001E0E46"/>
    <w:rPr>
      <w:b/>
      <w:bCs/>
    </w:rPr>
  </w:style>
  <w:style w:type="character" w:customStyle="1" w:styleId="Char3">
    <w:name w:val="批注主题 Char"/>
    <w:basedOn w:val="Char2"/>
    <w:link w:val="ac"/>
    <w:uiPriority w:val="99"/>
    <w:semiHidden/>
    <w:rsid w:val="001E0E46"/>
    <w:rPr>
      <w:rFonts w:ascii="仿宋_GB2312" w:eastAsia="仿宋_GB2312"/>
      <w:b/>
      <w:bCs/>
      <w:kern w:val="2"/>
      <w:sz w:val="32"/>
      <w:szCs w:val="24"/>
    </w:rPr>
  </w:style>
  <w:style w:type="paragraph" w:styleId="ad">
    <w:name w:val="Balloon Text"/>
    <w:basedOn w:val="a"/>
    <w:link w:val="Char4"/>
    <w:uiPriority w:val="99"/>
    <w:semiHidden/>
    <w:unhideWhenUsed/>
    <w:rsid w:val="001E0E46"/>
    <w:rPr>
      <w:sz w:val="18"/>
      <w:szCs w:val="18"/>
    </w:rPr>
  </w:style>
  <w:style w:type="character" w:customStyle="1" w:styleId="Char4">
    <w:name w:val="批注框文本 Char"/>
    <w:basedOn w:val="a0"/>
    <w:link w:val="ad"/>
    <w:uiPriority w:val="99"/>
    <w:semiHidden/>
    <w:rsid w:val="001E0E46"/>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3F"/>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B50"/>
    <w:rPr>
      <w:strike w:val="0"/>
      <w:dstrike w:val="0"/>
      <w:color w:val="333333"/>
      <w:u w:val="none"/>
      <w:effect w:val="none"/>
      <w:shd w:val="clear" w:color="auto" w:fill="auto"/>
    </w:rPr>
  </w:style>
  <w:style w:type="character" w:styleId="a4">
    <w:name w:val="Strong"/>
    <w:basedOn w:val="a0"/>
    <w:uiPriority w:val="22"/>
    <w:qFormat/>
    <w:rsid w:val="00AF4B50"/>
    <w:rPr>
      <w:b/>
      <w:bCs/>
    </w:rPr>
  </w:style>
  <w:style w:type="paragraph" w:styleId="a5">
    <w:name w:val="Normal (Web)"/>
    <w:basedOn w:val="a"/>
    <w:uiPriority w:val="99"/>
    <w:unhideWhenUsed/>
    <w:rsid w:val="00AF4B50"/>
    <w:pPr>
      <w:widowControl/>
      <w:spacing w:before="100" w:beforeAutospacing="1" w:after="100" w:afterAutospacing="1"/>
      <w:jc w:val="left"/>
    </w:pPr>
    <w:rPr>
      <w:rFonts w:ascii="宋体" w:eastAsia="宋体" w:hAnsi="宋体" w:cs="宋体"/>
      <w:kern w:val="0"/>
      <w:sz w:val="24"/>
    </w:rPr>
  </w:style>
  <w:style w:type="paragraph" w:styleId="2">
    <w:name w:val="Body Text 2"/>
    <w:basedOn w:val="a"/>
    <w:link w:val="2Char"/>
    <w:rsid w:val="004601AE"/>
    <w:pPr>
      <w:autoSpaceDE w:val="0"/>
      <w:autoSpaceDN w:val="0"/>
      <w:adjustRightInd w:val="0"/>
      <w:spacing w:line="460" w:lineRule="exact"/>
      <w:ind w:firstLineChars="200" w:firstLine="560"/>
    </w:pPr>
    <w:rPr>
      <w:rFonts w:cs="仿宋_GB2312"/>
      <w:sz w:val="28"/>
      <w:szCs w:val="28"/>
      <w:lang w:val="zh-CN"/>
    </w:rPr>
  </w:style>
  <w:style w:type="character" w:customStyle="1" w:styleId="2Char">
    <w:name w:val="正文文本 2 Char"/>
    <w:basedOn w:val="a0"/>
    <w:link w:val="2"/>
    <w:rsid w:val="004601AE"/>
    <w:rPr>
      <w:rFonts w:ascii="仿宋_GB2312" w:eastAsia="仿宋_GB2312" w:cs="仿宋_GB2312"/>
      <w:kern w:val="2"/>
      <w:sz w:val="28"/>
      <w:szCs w:val="28"/>
      <w:lang w:val="zh-CN"/>
    </w:rPr>
  </w:style>
  <w:style w:type="paragraph" w:styleId="a6">
    <w:name w:val="Date"/>
    <w:basedOn w:val="a"/>
    <w:next w:val="a"/>
    <w:link w:val="Char"/>
    <w:uiPriority w:val="99"/>
    <w:semiHidden/>
    <w:unhideWhenUsed/>
    <w:rsid w:val="00B70513"/>
    <w:pPr>
      <w:ind w:leftChars="2500" w:left="100"/>
    </w:pPr>
  </w:style>
  <w:style w:type="character" w:customStyle="1" w:styleId="Char">
    <w:name w:val="日期 Char"/>
    <w:basedOn w:val="a0"/>
    <w:link w:val="a6"/>
    <w:uiPriority w:val="99"/>
    <w:semiHidden/>
    <w:rsid w:val="00B70513"/>
    <w:rPr>
      <w:rFonts w:ascii="仿宋_GB2312" w:eastAsia="仿宋_GB2312"/>
      <w:kern w:val="2"/>
      <w:sz w:val="32"/>
      <w:szCs w:val="24"/>
    </w:rPr>
  </w:style>
  <w:style w:type="paragraph" w:styleId="a7">
    <w:name w:val="header"/>
    <w:basedOn w:val="a"/>
    <w:link w:val="Char0"/>
    <w:uiPriority w:val="99"/>
    <w:unhideWhenUsed/>
    <w:rsid w:val="006301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30144"/>
    <w:rPr>
      <w:rFonts w:ascii="仿宋_GB2312" w:eastAsia="仿宋_GB2312"/>
      <w:kern w:val="2"/>
      <w:sz w:val="18"/>
      <w:szCs w:val="18"/>
    </w:rPr>
  </w:style>
  <w:style w:type="paragraph" w:styleId="a8">
    <w:name w:val="footer"/>
    <w:basedOn w:val="a"/>
    <w:link w:val="Char1"/>
    <w:uiPriority w:val="99"/>
    <w:unhideWhenUsed/>
    <w:rsid w:val="00630144"/>
    <w:pPr>
      <w:tabs>
        <w:tab w:val="center" w:pos="4153"/>
        <w:tab w:val="right" w:pos="8306"/>
      </w:tabs>
      <w:snapToGrid w:val="0"/>
      <w:jc w:val="left"/>
    </w:pPr>
    <w:rPr>
      <w:sz w:val="18"/>
      <w:szCs w:val="18"/>
    </w:rPr>
  </w:style>
  <w:style w:type="character" w:customStyle="1" w:styleId="Char1">
    <w:name w:val="页脚 Char"/>
    <w:basedOn w:val="a0"/>
    <w:link w:val="a8"/>
    <w:uiPriority w:val="99"/>
    <w:rsid w:val="00630144"/>
    <w:rPr>
      <w:rFonts w:ascii="仿宋_GB2312" w:eastAsia="仿宋_GB2312"/>
      <w:kern w:val="2"/>
      <w:sz w:val="18"/>
      <w:szCs w:val="18"/>
    </w:rPr>
  </w:style>
  <w:style w:type="paragraph" w:styleId="a9">
    <w:name w:val="List Paragraph"/>
    <w:basedOn w:val="a"/>
    <w:uiPriority w:val="34"/>
    <w:qFormat/>
    <w:rsid w:val="00196924"/>
    <w:pPr>
      <w:ind w:firstLineChars="200" w:firstLine="420"/>
    </w:pPr>
  </w:style>
  <w:style w:type="character" w:styleId="aa">
    <w:name w:val="annotation reference"/>
    <w:basedOn w:val="a0"/>
    <w:uiPriority w:val="99"/>
    <w:semiHidden/>
    <w:unhideWhenUsed/>
    <w:rsid w:val="001E0E46"/>
    <w:rPr>
      <w:sz w:val="21"/>
      <w:szCs w:val="21"/>
    </w:rPr>
  </w:style>
  <w:style w:type="paragraph" w:styleId="ab">
    <w:name w:val="annotation text"/>
    <w:basedOn w:val="a"/>
    <w:link w:val="Char2"/>
    <w:uiPriority w:val="99"/>
    <w:semiHidden/>
    <w:unhideWhenUsed/>
    <w:rsid w:val="001E0E46"/>
    <w:pPr>
      <w:jc w:val="left"/>
    </w:pPr>
  </w:style>
  <w:style w:type="character" w:customStyle="1" w:styleId="Char2">
    <w:name w:val="批注文字 Char"/>
    <w:basedOn w:val="a0"/>
    <w:link w:val="ab"/>
    <w:uiPriority w:val="99"/>
    <w:semiHidden/>
    <w:rsid w:val="001E0E46"/>
    <w:rPr>
      <w:rFonts w:ascii="仿宋_GB2312" w:eastAsia="仿宋_GB2312"/>
      <w:kern w:val="2"/>
      <w:sz w:val="32"/>
      <w:szCs w:val="24"/>
    </w:rPr>
  </w:style>
  <w:style w:type="paragraph" w:styleId="ac">
    <w:name w:val="annotation subject"/>
    <w:basedOn w:val="ab"/>
    <w:next w:val="ab"/>
    <w:link w:val="Char3"/>
    <w:uiPriority w:val="99"/>
    <w:semiHidden/>
    <w:unhideWhenUsed/>
    <w:rsid w:val="001E0E46"/>
    <w:rPr>
      <w:b/>
      <w:bCs/>
    </w:rPr>
  </w:style>
  <w:style w:type="character" w:customStyle="1" w:styleId="Char3">
    <w:name w:val="批注主题 Char"/>
    <w:basedOn w:val="Char2"/>
    <w:link w:val="ac"/>
    <w:uiPriority w:val="99"/>
    <w:semiHidden/>
    <w:rsid w:val="001E0E46"/>
    <w:rPr>
      <w:rFonts w:ascii="仿宋_GB2312" w:eastAsia="仿宋_GB2312"/>
      <w:b/>
      <w:bCs/>
      <w:kern w:val="2"/>
      <w:sz w:val="32"/>
      <w:szCs w:val="24"/>
    </w:rPr>
  </w:style>
  <w:style w:type="paragraph" w:styleId="ad">
    <w:name w:val="Balloon Text"/>
    <w:basedOn w:val="a"/>
    <w:link w:val="Char4"/>
    <w:uiPriority w:val="99"/>
    <w:semiHidden/>
    <w:unhideWhenUsed/>
    <w:rsid w:val="001E0E46"/>
    <w:rPr>
      <w:sz w:val="18"/>
      <w:szCs w:val="18"/>
    </w:rPr>
  </w:style>
  <w:style w:type="character" w:customStyle="1" w:styleId="Char4">
    <w:name w:val="批注框文本 Char"/>
    <w:basedOn w:val="a0"/>
    <w:link w:val="ad"/>
    <w:uiPriority w:val="99"/>
    <w:semiHidden/>
    <w:rsid w:val="001E0E46"/>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WJ@jsn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llj</dc:creator>
  <cp:lastModifiedBy>解云惠</cp:lastModifiedBy>
  <cp:revision>2</cp:revision>
  <dcterms:created xsi:type="dcterms:W3CDTF">2020-09-30T03:04:00Z</dcterms:created>
  <dcterms:modified xsi:type="dcterms:W3CDTF">2020-09-30T03:04:00Z</dcterms:modified>
</cp:coreProperties>
</file>