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90318">
      <w:pPr>
        <w:adjustRightInd w:val="0"/>
        <w:snapToGrid w:val="0"/>
        <w:spacing w:line="576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</w:t>
      </w:r>
      <w:r>
        <w:rPr>
          <w:rFonts w:ascii="方正小标宋简体" w:hAnsi="仿宋" w:eastAsia="方正小标宋简体"/>
          <w:sz w:val="44"/>
          <w:szCs w:val="44"/>
        </w:rPr>
        <w:t>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4"/>
          <w:szCs w:val="44"/>
        </w:rPr>
        <w:t>年江苏</w:t>
      </w:r>
      <w:r>
        <w:rPr>
          <w:rFonts w:ascii="方正小标宋简体" w:hAnsi="仿宋" w:eastAsia="方正小标宋简体"/>
          <w:sz w:val="44"/>
          <w:szCs w:val="44"/>
        </w:rPr>
        <w:t>师范</w:t>
      </w:r>
      <w:r>
        <w:rPr>
          <w:rFonts w:hint="eastAsia" w:ascii="方正小标宋简体" w:hAnsi="仿宋" w:eastAsia="方正小标宋简体"/>
          <w:sz w:val="44"/>
          <w:szCs w:val="44"/>
        </w:rPr>
        <w:t>大学</w:t>
      </w:r>
      <w:r>
        <w:rPr>
          <w:rFonts w:ascii="方正小标宋简体" w:hAnsi="仿宋" w:eastAsia="方正小标宋简体"/>
          <w:sz w:val="44"/>
          <w:szCs w:val="44"/>
        </w:rPr>
        <w:t>实验室研究课题指南</w:t>
      </w:r>
    </w:p>
    <w:p w14:paraId="02189699">
      <w:pPr>
        <w:adjustRightInd w:val="0"/>
        <w:snapToGrid w:val="0"/>
        <w:spacing w:line="576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 w14:paraId="04562E1F">
      <w:pPr>
        <w:adjustRightInd w:val="0"/>
        <w:spacing w:line="520" w:lineRule="exact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1</w:t>
      </w:r>
      <w:r>
        <w:rPr>
          <w:rFonts w:hint="eastAsia" w:ascii="黑体" w:hAnsi="黑体" w:eastAsia="黑体"/>
          <w:b/>
          <w:sz w:val="30"/>
          <w:szCs w:val="30"/>
        </w:rPr>
        <w:t>．实验技术队伍建设</w:t>
      </w:r>
    </w:p>
    <w:p w14:paraId="79341A20">
      <w:pPr>
        <w:adjustRightInd w:val="0"/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1.</w:t>
      </w:r>
      <w:r>
        <w:rPr>
          <w:rFonts w:ascii="仿宋" w:hAnsi="仿宋" w:eastAsia="仿宋"/>
          <w:color w:val="000000"/>
          <w:sz w:val="30"/>
          <w:szCs w:val="30"/>
        </w:rPr>
        <w:t>1</w:t>
      </w:r>
      <w:r>
        <w:rPr>
          <w:rFonts w:ascii="仿宋" w:hAnsi="仿宋" w:eastAsia="仿宋"/>
          <w:sz w:val="30"/>
          <w:szCs w:val="30"/>
        </w:rPr>
        <w:t>实验技术队伍建设现状与对策研究</w:t>
      </w:r>
    </w:p>
    <w:p w14:paraId="5EDB3DAB">
      <w:pPr>
        <w:adjustRightInd w:val="0"/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1.2实验技术人员考核及激励办法研究</w:t>
      </w:r>
    </w:p>
    <w:p w14:paraId="1BD9A403">
      <w:pPr>
        <w:adjustRightInd w:val="0"/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1.3开放实验室管理人员和专业技术队伍建设研究</w:t>
      </w:r>
    </w:p>
    <w:p w14:paraId="0775C73B">
      <w:pPr>
        <w:adjustRightInd w:val="0"/>
        <w:spacing w:line="5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ascii="仿宋" w:hAnsi="仿宋" w:eastAsia="仿宋"/>
          <w:sz w:val="30"/>
          <w:szCs w:val="30"/>
        </w:rPr>
        <w:t>实验技术队伍分类管理及其业绩评价</w:t>
      </w:r>
      <w:r>
        <w:rPr>
          <w:rFonts w:hint="eastAsia" w:ascii="仿宋" w:hAnsi="仿宋" w:eastAsia="仿宋"/>
          <w:sz w:val="30"/>
          <w:szCs w:val="30"/>
        </w:rPr>
        <w:t>研究</w:t>
      </w:r>
    </w:p>
    <w:p w14:paraId="4C68E87E">
      <w:pPr>
        <w:adjustRightInd w:val="0"/>
        <w:spacing w:line="520" w:lineRule="exact"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5实验技术人员技术培训与业务能力提升研究</w:t>
      </w:r>
    </w:p>
    <w:p w14:paraId="6FABFD3E">
      <w:pPr>
        <w:adjustRightInd w:val="0"/>
        <w:spacing w:line="520" w:lineRule="exact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2．实验室安全技术安全管理</w:t>
      </w:r>
    </w:p>
    <w:p w14:paraId="341F1AB3">
      <w:pPr>
        <w:adjustRightInd w:val="0"/>
        <w:spacing w:line="5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2.1实验室技术安全防范机制研究</w:t>
      </w:r>
    </w:p>
    <w:p w14:paraId="28502384">
      <w:pPr>
        <w:adjustRightInd w:val="0"/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2.2</w:t>
      </w:r>
      <w:r>
        <w:rPr>
          <w:rFonts w:hint="eastAsia" w:ascii="仿宋" w:hAnsi="仿宋" w:eastAsia="仿宋"/>
          <w:sz w:val="30"/>
          <w:szCs w:val="30"/>
        </w:rPr>
        <w:t>实验室危险化学品管理与处置研究</w:t>
      </w:r>
    </w:p>
    <w:p w14:paraId="256F344E">
      <w:pPr>
        <w:pStyle w:val="12"/>
        <w:adjustRightInd w:val="0"/>
        <w:spacing w:line="520" w:lineRule="exact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t>2.3</w:t>
      </w:r>
      <w:r>
        <w:rPr>
          <w:rFonts w:hint="eastAsia" w:ascii="仿宋" w:hAnsi="仿宋" w:eastAsia="仿宋" w:cs="仿宋_GB2312"/>
          <w:sz w:val="30"/>
          <w:szCs w:val="30"/>
        </w:rPr>
        <w:t>高校实验室安全与环保现状与对策研究</w:t>
      </w:r>
    </w:p>
    <w:p w14:paraId="36365467">
      <w:pPr>
        <w:pStyle w:val="12"/>
        <w:adjustRightInd w:val="0"/>
        <w:spacing w:line="520" w:lineRule="exact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t>2.4</w:t>
      </w:r>
      <w:r>
        <w:rPr>
          <w:rFonts w:ascii="仿宋" w:hAnsi="仿宋" w:eastAsia="仿宋"/>
          <w:sz w:val="30"/>
          <w:szCs w:val="30"/>
        </w:rPr>
        <w:t>实验室安全风险评估与分级分类管理研究</w:t>
      </w:r>
    </w:p>
    <w:p w14:paraId="5D50B282">
      <w:pPr>
        <w:pStyle w:val="12"/>
        <w:adjustRightInd w:val="0"/>
        <w:spacing w:line="520" w:lineRule="exact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t>2.5</w:t>
      </w:r>
      <w:r>
        <w:rPr>
          <w:rFonts w:hint="eastAsia" w:ascii="仿宋" w:hAnsi="仿宋" w:eastAsia="仿宋" w:cs="仿宋_GB2312"/>
          <w:sz w:val="30"/>
          <w:szCs w:val="30"/>
        </w:rPr>
        <w:t>实验室</w:t>
      </w:r>
      <w:r>
        <w:rPr>
          <w:rFonts w:ascii="仿宋" w:hAnsi="仿宋" w:eastAsia="仿宋" w:cs="仿宋_GB2312"/>
          <w:sz w:val="30"/>
          <w:szCs w:val="30"/>
        </w:rPr>
        <w:t>安全应急</w:t>
      </w:r>
      <w:r>
        <w:rPr>
          <w:rFonts w:hint="eastAsia" w:ascii="仿宋" w:hAnsi="仿宋" w:eastAsia="仿宋" w:cs="仿宋_GB2312"/>
          <w:sz w:val="30"/>
          <w:szCs w:val="30"/>
        </w:rPr>
        <w:t>处置</w:t>
      </w:r>
      <w:r>
        <w:rPr>
          <w:rFonts w:ascii="仿宋" w:hAnsi="仿宋" w:eastAsia="仿宋" w:cs="仿宋_GB2312"/>
          <w:sz w:val="30"/>
          <w:szCs w:val="30"/>
        </w:rPr>
        <w:t>机制研究</w:t>
      </w:r>
    </w:p>
    <w:p w14:paraId="7BDCFCD0">
      <w:pPr>
        <w:adjustRightInd w:val="0"/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2.6</w:t>
      </w:r>
      <w:r>
        <w:rPr>
          <w:rFonts w:hint="eastAsia" w:ascii="仿宋" w:hAnsi="仿宋" w:eastAsia="仿宋"/>
          <w:sz w:val="30"/>
          <w:szCs w:val="30"/>
        </w:rPr>
        <w:t>实验室</w:t>
      </w:r>
      <w:r>
        <w:rPr>
          <w:rFonts w:ascii="仿宋" w:hAnsi="仿宋" w:eastAsia="仿宋"/>
          <w:sz w:val="30"/>
          <w:szCs w:val="30"/>
        </w:rPr>
        <w:t>安全</w:t>
      </w:r>
      <w:r>
        <w:rPr>
          <w:rFonts w:hint="eastAsia" w:ascii="仿宋" w:hAnsi="仿宋" w:eastAsia="仿宋"/>
          <w:sz w:val="30"/>
          <w:szCs w:val="30"/>
        </w:rPr>
        <w:t>教育</w:t>
      </w:r>
      <w:r>
        <w:rPr>
          <w:rFonts w:ascii="仿宋" w:hAnsi="仿宋" w:eastAsia="仿宋"/>
          <w:sz w:val="30"/>
          <w:szCs w:val="30"/>
        </w:rPr>
        <w:t>及安全准入机制研究</w:t>
      </w:r>
    </w:p>
    <w:p w14:paraId="67DBC4BA">
      <w:pPr>
        <w:adjustRightInd w:val="0"/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7</w:t>
      </w:r>
      <w:r>
        <w:rPr>
          <w:rFonts w:hint="eastAsia" w:ascii="仿宋" w:hAnsi="仿宋" w:eastAsia="仿宋" w:cs="仿宋_GB2312"/>
          <w:sz w:val="30"/>
          <w:szCs w:val="30"/>
        </w:rPr>
        <w:t>高校实</w:t>
      </w:r>
      <w:r>
        <w:rPr>
          <w:rFonts w:hint="eastAsia" w:ascii="仿宋" w:hAnsi="仿宋" w:eastAsia="仿宋" w:cs="Times New Roman"/>
          <w:sz w:val="30"/>
          <w:szCs w:val="30"/>
        </w:rPr>
        <w:t>验室安全研究与标准建设</w:t>
      </w:r>
    </w:p>
    <w:p w14:paraId="7516F580">
      <w:pPr>
        <w:adjustRightInd w:val="0"/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2.8实验室安全文化建设研究</w:t>
      </w:r>
    </w:p>
    <w:p w14:paraId="0CD518DA">
      <w:pPr>
        <w:adjustRightInd w:val="0"/>
        <w:spacing w:line="520" w:lineRule="exact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3．室仪器设备管理</w:t>
      </w:r>
    </w:p>
    <w:p w14:paraId="662725A8">
      <w:pPr>
        <w:adjustRightInd w:val="0"/>
        <w:spacing w:line="5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3.1</w:t>
      </w:r>
      <w:r>
        <w:rPr>
          <w:rFonts w:hint="eastAsia" w:ascii="仿宋" w:hAnsi="仿宋" w:eastAsia="仿宋"/>
          <w:sz w:val="30"/>
          <w:szCs w:val="30"/>
        </w:rPr>
        <w:t>仪器设备开放共享管理创新与</w:t>
      </w:r>
      <w:r>
        <w:rPr>
          <w:rFonts w:ascii="仿宋" w:hAnsi="仿宋" w:eastAsia="仿宋"/>
          <w:sz w:val="30"/>
          <w:szCs w:val="30"/>
        </w:rPr>
        <w:t>实践研究</w:t>
      </w:r>
    </w:p>
    <w:p w14:paraId="06DC7C4B">
      <w:pPr>
        <w:adjustRightInd w:val="0"/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3.2仪器设备开放共享考核及激励机制研究</w:t>
      </w:r>
    </w:p>
    <w:p w14:paraId="5399100D">
      <w:pPr>
        <w:adjustRightInd w:val="0"/>
        <w:spacing w:line="5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3.3测试</w:t>
      </w:r>
      <w:r>
        <w:rPr>
          <w:rFonts w:hint="eastAsia" w:ascii="仿宋" w:hAnsi="仿宋" w:eastAsia="仿宋"/>
          <w:sz w:val="30"/>
          <w:szCs w:val="30"/>
        </w:rPr>
        <w:t>中心</w:t>
      </w:r>
      <w:r>
        <w:rPr>
          <w:rFonts w:ascii="仿宋" w:hAnsi="仿宋" w:eastAsia="仿宋"/>
          <w:sz w:val="30"/>
          <w:szCs w:val="30"/>
        </w:rPr>
        <w:t>管理模式和运行机制研究</w:t>
      </w:r>
    </w:p>
    <w:p w14:paraId="3209B584">
      <w:pPr>
        <w:adjustRightInd w:val="0"/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3.4教学科研仪器设备绩效评价研究</w:t>
      </w:r>
    </w:p>
    <w:p w14:paraId="398546EB">
      <w:pPr>
        <w:adjustRightInd w:val="0"/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3.5仪器设备的研制、开发与改造研究</w:t>
      </w:r>
    </w:p>
    <w:p w14:paraId="48FE8787">
      <w:pPr>
        <w:pStyle w:val="12"/>
        <w:adjustRightInd w:val="0"/>
        <w:spacing w:line="520" w:lineRule="exact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t>3.6</w:t>
      </w:r>
      <w:r>
        <w:rPr>
          <w:rFonts w:hint="eastAsia" w:ascii="仿宋" w:hAnsi="仿宋" w:eastAsia="仿宋" w:cs="仿宋_GB2312"/>
          <w:sz w:val="30"/>
          <w:szCs w:val="30"/>
        </w:rPr>
        <w:t>高校仪器设备全生命周期管理研究</w:t>
      </w:r>
    </w:p>
    <w:p w14:paraId="67A21DEF">
      <w:pPr>
        <w:adjustRightInd w:val="0"/>
        <w:spacing w:line="520" w:lineRule="exact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4．实验教学改革与发展</w:t>
      </w:r>
    </w:p>
    <w:p w14:paraId="51633623">
      <w:pPr>
        <w:pStyle w:val="12"/>
        <w:adjustRightInd w:val="0"/>
        <w:spacing w:line="520" w:lineRule="exact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t>4.1</w:t>
      </w:r>
      <w:r>
        <w:rPr>
          <w:rFonts w:hint="eastAsia" w:ascii="仿宋" w:hAnsi="仿宋" w:eastAsia="仿宋" w:cs="仿宋_GB2312"/>
          <w:sz w:val="30"/>
          <w:szCs w:val="30"/>
        </w:rPr>
        <w:t>高校实验教学发展现状与改革研究</w:t>
      </w:r>
    </w:p>
    <w:p w14:paraId="6620AE29">
      <w:pPr>
        <w:adjustRightInd w:val="0"/>
        <w:spacing w:line="5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4.2实验教学示范中心建设与</w:t>
      </w:r>
      <w:r>
        <w:rPr>
          <w:rFonts w:hint="eastAsia" w:ascii="仿宋" w:hAnsi="仿宋" w:eastAsia="仿宋"/>
          <w:sz w:val="30"/>
          <w:szCs w:val="30"/>
        </w:rPr>
        <w:t>可持续发展研究</w:t>
      </w:r>
    </w:p>
    <w:p w14:paraId="0EC645BF">
      <w:pPr>
        <w:pStyle w:val="12"/>
        <w:adjustRightInd w:val="0"/>
        <w:spacing w:line="520" w:lineRule="exact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t>4.3</w:t>
      </w:r>
      <w:r>
        <w:rPr>
          <w:rFonts w:hint="eastAsia" w:ascii="仿宋" w:hAnsi="仿宋" w:eastAsia="仿宋" w:cs="仿宋_GB2312"/>
          <w:sz w:val="30"/>
          <w:szCs w:val="30"/>
        </w:rPr>
        <w:t>大学生</w:t>
      </w:r>
      <w:r>
        <w:rPr>
          <w:rFonts w:ascii="仿宋" w:hAnsi="仿宋" w:eastAsia="仿宋" w:cs="仿宋_GB2312"/>
          <w:sz w:val="30"/>
          <w:szCs w:val="30"/>
        </w:rPr>
        <w:t>创新创业教育与实验教学改革研究</w:t>
      </w:r>
    </w:p>
    <w:p w14:paraId="676E649C">
      <w:pPr>
        <w:pStyle w:val="12"/>
        <w:adjustRightInd w:val="0"/>
        <w:spacing w:line="520" w:lineRule="exact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t>4.</w:t>
      </w:r>
      <w:r>
        <w:rPr>
          <w:rFonts w:hint="eastAsia" w:ascii="仿宋" w:hAnsi="仿宋" w:eastAsia="仿宋" w:cs="仿宋_GB2312"/>
          <w:sz w:val="30"/>
          <w:szCs w:val="30"/>
        </w:rPr>
        <w:t>4实验教材与实验教学方法改革与研究</w:t>
      </w:r>
    </w:p>
    <w:p w14:paraId="1116A5AB">
      <w:pPr>
        <w:pStyle w:val="12"/>
        <w:adjustRightInd w:val="0"/>
        <w:spacing w:line="5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t>4.5虚</w:t>
      </w:r>
      <w:r>
        <w:rPr>
          <w:rFonts w:ascii="仿宋" w:hAnsi="仿宋" w:eastAsia="仿宋"/>
          <w:sz w:val="30"/>
          <w:szCs w:val="30"/>
        </w:rPr>
        <w:t>拟仿真实验教学一流课程及</w:t>
      </w:r>
      <w:r>
        <w:rPr>
          <w:rFonts w:hint="eastAsia" w:ascii="仿宋" w:hAnsi="仿宋" w:eastAsia="仿宋"/>
          <w:sz w:val="30"/>
          <w:szCs w:val="30"/>
        </w:rPr>
        <w:t>虚拟</w:t>
      </w:r>
      <w:r>
        <w:rPr>
          <w:rFonts w:ascii="仿宋" w:hAnsi="仿宋" w:eastAsia="仿宋"/>
          <w:sz w:val="30"/>
          <w:szCs w:val="30"/>
        </w:rPr>
        <w:t>仿真实验</w:t>
      </w:r>
      <w:r>
        <w:rPr>
          <w:rFonts w:hint="eastAsia" w:ascii="仿宋" w:hAnsi="仿宋" w:eastAsia="仿宋"/>
          <w:sz w:val="30"/>
          <w:szCs w:val="30"/>
        </w:rPr>
        <w:t>中心</w:t>
      </w:r>
      <w:r>
        <w:rPr>
          <w:rFonts w:ascii="仿宋" w:hAnsi="仿宋" w:eastAsia="仿宋"/>
          <w:sz w:val="30"/>
          <w:szCs w:val="30"/>
        </w:rPr>
        <w:t>建设研究</w:t>
      </w:r>
    </w:p>
    <w:p w14:paraId="2CDE414D">
      <w:pPr>
        <w:adjustRightInd w:val="0"/>
        <w:spacing w:line="520" w:lineRule="exact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5．实验室信息化建设</w:t>
      </w:r>
    </w:p>
    <w:p w14:paraId="657BF8F1">
      <w:pPr>
        <w:adjustRightInd w:val="0"/>
        <w:spacing w:line="5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5.1实验室管理信息化建设研究</w:t>
      </w:r>
    </w:p>
    <w:p w14:paraId="600A2AD0">
      <w:pPr>
        <w:adjustRightInd w:val="0"/>
        <w:spacing w:line="5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5.2</w:t>
      </w:r>
      <w:r>
        <w:rPr>
          <w:rFonts w:hint="eastAsia" w:ascii="仿宋" w:hAnsi="仿宋" w:eastAsia="仿宋"/>
          <w:sz w:val="30"/>
          <w:szCs w:val="30"/>
        </w:rPr>
        <w:t>实验室</w:t>
      </w:r>
      <w:r>
        <w:rPr>
          <w:rFonts w:ascii="仿宋" w:hAnsi="仿宋" w:eastAsia="仿宋"/>
          <w:sz w:val="30"/>
          <w:szCs w:val="30"/>
        </w:rPr>
        <w:t>安全管理信息化建设研究</w:t>
      </w:r>
    </w:p>
    <w:p w14:paraId="011951AC">
      <w:pPr>
        <w:adjustRightInd w:val="0"/>
        <w:spacing w:line="5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5.3</w:t>
      </w:r>
      <w:r>
        <w:rPr>
          <w:rFonts w:hint="eastAsia" w:ascii="仿宋" w:hAnsi="仿宋" w:eastAsia="仿宋"/>
          <w:sz w:val="30"/>
          <w:szCs w:val="30"/>
        </w:rPr>
        <w:t>智能</w:t>
      </w:r>
      <w:r>
        <w:rPr>
          <w:rFonts w:ascii="仿宋" w:hAnsi="仿宋" w:eastAsia="仿宋"/>
          <w:sz w:val="30"/>
          <w:szCs w:val="30"/>
        </w:rPr>
        <w:t>实验室建设</w:t>
      </w:r>
      <w:r>
        <w:rPr>
          <w:rFonts w:hint="eastAsia" w:ascii="仿宋" w:hAnsi="仿宋" w:eastAsia="仿宋"/>
          <w:sz w:val="30"/>
          <w:szCs w:val="30"/>
        </w:rPr>
        <w:t>研究</w:t>
      </w:r>
    </w:p>
    <w:p w14:paraId="435EDA5F">
      <w:pPr>
        <w:adjustRightInd w:val="0"/>
        <w:spacing w:line="5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5.</w:t>
      </w:r>
      <w:r>
        <w:rPr>
          <w:rFonts w:hint="eastAsia" w:ascii="仿宋" w:hAnsi="仿宋" w:eastAsia="仿宋"/>
          <w:sz w:val="30"/>
          <w:szCs w:val="30"/>
        </w:rPr>
        <w:t>4国有</w:t>
      </w:r>
      <w:r>
        <w:rPr>
          <w:rFonts w:ascii="仿宋" w:hAnsi="仿宋" w:eastAsia="仿宋"/>
          <w:sz w:val="30"/>
          <w:szCs w:val="30"/>
        </w:rPr>
        <w:t>资产</w:t>
      </w:r>
      <w:r>
        <w:rPr>
          <w:rFonts w:hint="eastAsia" w:ascii="仿宋" w:hAnsi="仿宋" w:eastAsia="仿宋"/>
          <w:sz w:val="30"/>
          <w:szCs w:val="30"/>
        </w:rPr>
        <w:t>管理</w:t>
      </w:r>
      <w:r>
        <w:rPr>
          <w:rFonts w:ascii="仿宋" w:hAnsi="仿宋" w:eastAsia="仿宋"/>
          <w:sz w:val="30"/>
          <w:szCs w:val="30"/>
        </w:rPr>
        <w:t>信息化建设研究</w:t>
      </w:r>
      <w:bookmarkStart w:id="0" w:name="_GoBack"/>
      <w:bookmarkEnd w:id="0"/>
    </w:p>
    <w:sectPr>
      <w:pgSz w:w="11906" w:h="16838"/>
      <w:pgMar w:top="1361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56"/>
    <w:rsid w:val="000601B9"/>
    <w:rsid w:val="000640EB"/>
    <w:rsid w:val="000A552A"/>
    <w:rsid w:val="001361C0"/>
    <w:rsid w:val="0014214C"/>
    <w:rsid w:val="001800DC"/>
    <w:rsid w:val="0019653A"/>
    <w:rsid w:val="00196FC7"/>
    <w:rsid w:val="001C7F2E"/>
    <w:rsid w:val="00232B1E"/>
    <w:rsid w:val="0027736B"/>
    <w:rsid w:val="002B5529"/>
    <w:rsid w:val="002E1C07"/>
    <w:rsid w:val="002F0027"/>
    <w:rsid w:val="00302D1F"/>
    <w:rsid w:val="00306611"/>
    <w:rsid w:val="003626B1"/>
    <w:rsid w:val="003763FF"/>
    <w:rsid w:val="003F71D8"/>
    <w:rsid w:val="00402956"/>
    <w:rsid w:val="00411C8F"/>
    <w:rsid w:val="00480E4B"/>
    <w:rsid w:val="00486B23"/>
    <w:rsid w:val="00493407"/>
    <w:rsid w:val="00561B34"/>
    <w:rsid w:val="005A7F76"/>
    <w:rsid w:val="005B34D2"/>
    <w:rsid w:val="005D64EB"/>
    <w:rsid w:val="005F322B"/>
    <w:rsid w:val="00617F34"/>
    <w:rsid w:val="006304DE"/>
    <w:rsid w:val="00657E43"/>
    <w:rsid w:val="00662FC9"/>
    <w:rsid w:val="00680EE1"/>
    <w:rsid w:val="00680F39"/>
    <w:rsid w:val="00685D1B"/>
    <w:rsid w:val="006E3434"/>
    <w:rsid w:val="00724194"/>
    <w:rsid w:val="007301A5"/>
    <w:rsid w:val="0076049D"/>
    <w:rsid w:val="007F01FC"/>
    <w:rsid w:val="00806A55"/>
    <w:rsid w:val="00826860"/>
    <w:rsid w:val="00841E72"/>
    <w:rsid w:val="0086732E"/>
    <w:rsid w:val="00945F5C"/>
    <w:rsid w:val="009912E4"/>
    <w:rsid w:val="009A6D65"/>
    <w:rsid w:val="009F2E8A"/>
    <w:rsid w:val="00A047C8"/>
    <w:rsid w:val="00A26D6C"/>
    <w:rsid w:val="00B13141"/>
    <w:rsid w:val="00B92FE0"/>
    <w:rsid w:val="00C31A78"/>
    <w:rsid w:val="00C37095"/>
    <w:rsid w:val="00C67EDD"/>
    <w:rsid w:val="00C749F5"/>
    <w:rsid w:val="00C92752"/>
    <w:rsid w:val="00CE57D1"/>
    <w:rsid w:val="00D01D1A"/>
    <w:rsid w:val="00D231A0"/>
    <w:rsid w:val="00D600D1"/>
    <w:rsid w:val="00D62644"/>
    <w:rsid w:val="00DE6587"/>
    <w:rsid w:val="00DF1F87"/>
    <w:rsid w:val="00E33D37"/>
    <w:rsid w:val="00E42BA6"/>
    <w:rsid w:val="00E56FBA"/>
    <w:rsid w:val="00EA3FBF"/>
    <w:rsid w:val="00EC432C"/>
    <w:rsid w:val="00EE472D"/>
    <w:rsid w:val="00EF5C7B"/>
    <w:rsid w:val="00F13DE7"/>
    <w:rsid w:val="00F21876"/>
    <w:rsid w:val="00F90534"/>
    <w:rsid w:val="00FA1D79"/>
    <w:rsid w:val="546501ED"/>
    <w:rsid w:val="6238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87D89-9051-4D7E-BB6D-A184B59641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535</Words>
  <Characters>594</Characters>
  <Lines>4</Lines>
  <Paragraphs>1</Paragraphs>
  <TotalTime>388</TotalTime>
  <ScaleCrop>false</ScaleCrop>
  <LinksUpToDate>false</LinksUpToDate>
  <CharactersWithSpaces>595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2023-03-23T03:15:00Z</dcterms:created>
  <dc:creator>Administrator</dc:creator>
  <cp:lastModifiedBy>晟凡芸</cp:lastModifiedBy>
  <dcterms:modified xsi:type="dcterms:W3CDTF">2025-04-01T08:16:31Z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eyJoZGlkIjoiN2I3MjAxMGFhZmQ4Mjc3MWUzODFmNDAwZGEwMDcxYmYiLCJ1c2VySWQiOiIyNzk0NTQyOTQifQ==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0D3322AA54A84AEDB13F19581D1147DB_12</vt:lpwstr>
  </property>
</Properties>
</file>